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E6A8" w14:textId="77777777" w:rsidR="00F43010" w:rsidRPr="00F43010" w:rsidRDefault="00F43010" w:rsidP="00F43010">
      <w:pPr>
        <w:spacing w:after="0"/>
        <w:rPr>
          <w:rFonts w:ascii="Arial" w:hAnsi="Arial" w:cs="Arial"/>
          <w:sz w:val="18"/>
          <w:szCs w:val="18"/>
        </w:rPr>
      </w:pPr>
      <w:r w:rsidRPr="00F43010">
        <w:rPr>
          <w:rFonts w:ascii="Arial" w:hAnsi="Arial" w:cs="Arial"/>
          <w:sz w:val="18"/>
          <w:szCs w:val="18"/>
        </w:rPr>
        <w:t>Ce territoire de 28 communes ouvert sur l’Atlantique et sur le monde offre, à 3 heures de Paris, une qualité de vie exceptionnelle pour ses 174 277 habitants. Collectivité pionnière en matière de déplacements et d’écologie urbaine, la Communauté d’Agglomération de La Rochelle accueille aussi le 1er pôle économique de Poitou-Charentes avec des filières dynamiques (nautisme, nutrition-santé, nouvelles technologies), des laboratoires de recherche et une université d’envergure internationale.</w:t>
      </w:r>
    </w:p>
    <w:p w14:paraId="119A8C08" w14:textId="77777777" w:rsidR="00F43010" w:rsidRPr="00F43010" w:rsidRDefault="00F43010" w:rsidP="00F43010">
      <w:pPr>
        <w:spacing w:after="0"/>
        <w:rPr>
          <w:rFonts w:ascii="Arial" w:hAnsi="Arial" w:cs="Arial"/>
          <w:sz w:val="18"/>
          <w:szCs w:val="18"/>
        </w:rPr>
      </w:pPr>
    </w:p>
    <w:p w14:paraId="70FACFF1" w14:textId="1C56BF4A" w:rsidR="00F43010" w:rsidRPr="00F43010" w:rsidRDefault="00F43010" w:rsidP="00F43010">
      <w:pPr>
        <w:spacing w:after="0"/>
        <w:rPr>
          <w:rFonts w:ascii="Arial" w:hAnsi="Arial" w:cs="Arial"/>
          <w:sz w:val="18"/>
          <w:szCs w:val="18"/>
        </w:rPr>
      </w:pPr>
      <w:r w:rsidRPr="00F43010">
        <w:rPr>
          <w:rFonts w:ascii="Arial" w:hAnsi="Arial" w:cs="Arial"/>
          <w:sz w:val="18"/>
          <w:szCs w:val="18"/>
        </w:rPr>
        <w:t>La Communauté d’Agglomération de La Rochelle recrute</w:t>
      </w:r>
      <w:r w:rsidRPr="00F43010">
        <w:rPr>
          <w:rFonts w:ascii="Arial" w:hAnsi="Arial" w:cs="Arial"/>
          <w:sz w:val="18"/>
          <w:szCs w:val="18"/>
        </w:rPr>
        <w:t xml:space="preserve"> </w:t>
      </w:r>
      <w:r>
        <w:rPr>
          <w:rFonts w:ascii="Arial" w:hAnsi="Arial" w:cs="Arial"/>
          <w:sz w:val="18"/>
          <w:szCs w:val="18"/>
        </w:rPr>
        <w:t xml:space="preserve">pour le service </w:t>
      </w:r>
      <w:r w:rsidRPr="0008483C">
        <w:rPr>
          <w:rFonts w:ascii="Arial" w:hAnsi="Arial" w:cs="Arial"/>
          <w:sz w:val="18"/>
          <w:szCs w:val="18"/>
        </w:rPr>
        <w:t>Eau Potable Exploitation</w:t>
      </w:r>
    </w:p>
    <w:p w14:paraId="22E3EB40" w14:textId="77777777" w:rsidR="005801C7" w:rsidRDefault="005801C7"/>
    <w:p w14:paraId="1520641B" w14:textId="0C811E63" w:rsidR="00F43010" w:rsidRDefault="00F43010" w:rsidP="00F43010">
      <w:pPr>
        <w:spacing w:after="0"/>
        <w:rPr>
          <w:rFonts w:ascii="Arial" w:hAnsi="Arial" w:cs="Arial"/>
          <w:b/>
          <w:bCs/>
          <w:sz w:val="18"/>
          <w:szCs w:val="18"/>
        </w:rPr>
      </w:pPr>
      <w:r w:rsidRPr="00F43010">
        <w:rPr>
          <w:rFonts w:ascii="Arial" w:hAnsi="Arial" w:cs="Arial"/>
          <w:b/>
          <w:bCs/>
          <w:sz w:val="18"/>
          <w:szCs w:val="18"/>
        </w:rPr>
        <w:t>Adjoint au responsable travaux régie (H/F)</w:t>
      </w:r>
    </w:p>
    <w:p w14:paraId="13765725" w14:textId="07677036" w:rsidR="00F43010" w:rsidRDefault="00F43010" w:rsidP="00F43010">
      <w:pPr>
        <w:spacing w:after="0"/>
        <w:rPr>
          <w:rFonts w:ascii="Arial" w:hAnsi="Arial" w:cs="Arial"/>
          <w:sz w:val="18"/>
          <w:szCs w:val="18"/>
        </w:rPr>
      </w:pPr>
      <w:r w:rsidRPr="00F43010">
        <w:rPr>
          <w:rFonts w:ascii="Arial" w:hAnsi="Arial" w:cs="Arial"/>
          <w:sz w:val="18"/>
          <w:szCs w:val="18"/>
        </w:rPr>
        <w:t>Technicien territorial</w:t>
      </w:r>
    </w:p>
    <w:p w14:paraId="3DBEE64D" w14:textId="77777777" w:rsidR="00F43010" w:rsidRDefault="00F43010" w:rsidP="00F43010">
      <w:pPr>
        <w:spacing w:after="0"/>
        <w:rPr>
          <w:rFonts w:ascii="Arial" w:hAnsi="Arial" w:cs="Arial"/>
          <w:sz w:val="18"/>
          <w:szCs w:val="18"/>
        </w:rPr>
      </w:pPr>
    </w:p>
    <w:p w14:paraId="13052037" w14:textId="77777777" w:rsidR="00F43010" w:rsidRDefault="00F43010" w:rsidP="00F43010">
      <w:pPr>
        <w:spacing w:before="60" w:after="120"/>
        <w:rPr>
          <w:rFonts w:ascii="Arial" w:hAnsi="Arial" w:cs="Arial"/>
          <w:bCs/>
          <w:sz w:val="18"/>
          <w:szCs w:val="18"/>
        </w:rPr>
      </w:pPr>
    </w:p>
    <w:p w14:paraId="35F6715E" w14:textId="4A680142" w:rsidR="00F43010" w:rsidRPr="008E27E7" w:rsidRDefault="00F43010" w:rsidP="00F43010">
      <w:pPr>
        <w:spacing w:before="60" w:after="120"/>
        <w:rPr>
          <w:rFonts w:ascii="Arial" w:hAnsi="Arial" w:cs="Arial"/>
          <w:bCs/>
          <w:sz w:val="18"/>
          <w:szCs w:val="18"/>
        </w:rPr>
      </w:pPr>
      <w:r w:rsidRPr="008E27E7">
        <w:rPr>
          <w:rFonts w:ascii="Arial" w:hAnsi="Arial" w:cs="Arial"/>
          <w:bCs/>
          <w:sz w:val="18"/>
          <w:szCs w:val="18"/>
        </w:rPr>
        <w:t xml:space="preserve">Au sein de la direction Eau et sous la responsabilité du Responsable Maintenance Exploitation Régie, vous encadrez, organisez et contrôlez le travail des collaborateurs placés sous votre responsabilité </w:t>
      </w:r>
      <w:r>
        <w:rPr>
          <w:rFonts w:ascii="Arial" w:hAnsi="Arial" w:cs="Arial"/>
          <w:bCs/>
          <w:sz w:val="18"/>
          <w:szCs w:val="18"/>
        </w:rPr>
        <w:t>(</w:t>
      </w:r>
      <w:r w:rsidRPr="008E27E7">
        <w:rPr>
          <w:rFonts w:ascii="Arial" w:hAnsi="Arial" w:cs="Arial"/>
          <w:bCs/>
          <w:sz w:val="18"/>
          <w:szCs w:val="18"/>
        </w:rPr>
        <w:t>environ 15 personnes</w:t>
      </w:r>
      <w:r>
        <w:rPr>
          <w:rFonts w:ascii="Arial" w:hAnsi="Arial" w:cs="Arial"/>
          <w:bCs/>
          <w:sz w:val="18"/>
          <w:szCs w:val="18"/>
        </w:rPr>
        <w:t>)</w:t>
      </w:r>
      <w:r w:rsidRPr="008E27E7">
        <w:rPr>
          <w:rFonts w:ascii="Arial" w:hAnsi="Arial" w:cs="Arial"/>
          <w:bCs/>
          <w:sz w:val="18"/>
          <w:szCs w:val="18"/>
        </w:rPr>
        <w:t>. Vous planifiez les interventions avec le responsable travaux et vous suppléez le responsable en son absence.</w:t>
      </w:r>
    </w:p>
    <w:p w14:paraId="1813F719" w14:textId="77777777" w:rsidR="00F43010" w:rsidRDefault="00F43010" w:rsidP="00F43010">
      <w:pPr>
        <w:spacing w:after="0"/>
      </w:pPr>
    </w:p>
    <w:p w14:paraId="4B52009F" w14:textId="6B487827" w:rsidR="00F43010" w:rsidRDefault="00F43010" w:rsidP="00F43010">
      <w:pPr>
        <w:spacing w:after="0"/>
        <w:rPr>
          <w:rFonts w:ascii="Arial" w:hAnsi="Arial" w:cs="Arial"/>
          <w:bCs/>
          <w:sz w:val="18"/>
          <w:szCs w:val="18"/>
        </w:rPr>
      </w:pPr>
      <w:r w:rsidRPr="00F43010">
        <w:rPr>
          <w:rFonts w:ascii="Arial" w:hAnsi="Arial" w:cs="Arial"/>
          <w:bCs/>
          <w:sz w:val="18"/>
          <w:szCs w:val="18"/>
        </w:rPr>
        <w:t>Dans ce cadre, vos missions portent sur plusieurs volets :</w:t>
      </w:r>
    </w:p>
    <w:p w14:paraId="025942E6" w14:textId="77777777" w:rsidR="00F43010" w:rsidRDefault="00F43010" w:rsidP="00F43010">
      <w:pPr>
        <w:spacing w:after="0"/>
        <w:rPr>
          <w:rFonts w:ascii="Arial" w:hAnsi="Arial" w:cs="Arial"/>
          <w:bCs/>
          <w:sz w:val="18"/>
          <w:szCs w:val="18"/>
        </w:rPr>
      </w:pPr>
    </w:p>
    <w:p w14:paraId="51DECC9A" w14:textId="77777777" w:rsidR="00F43010" w:rsidRPr="000D050E" w:rsidRDefault="00F43010" w:rsidP="00F43010">
      <w:pPr>
        <w:tabs>
          <w:tab w:val="left" w:pos="851"/>
        </w:tabs>
        <w:spacing w:after="120"/>
        <w:ind w:left="426" w:right="566"/>
        <w:rPr>
          <w:rFonts w:ascii="Arial" w:hAnsi="Arial" w:cs="Arial"/>
          <w:b/>
          <w:sz w:val="18"/>
          <w:szCs w:val="18"/>
        </w:rPr>
      </w:pPr>
      <w:r w:rsidRPr="000D050E">
        <w:rPr>
          <w:rFonts w:ascii="Arial" w:hAnsi="Arial" w:cs="Arial"/>
          <w:b/>
          <w:sz w:val="18"/>
          <w:szCs w:val="18"/>
        </w:rPr>
        <w:t xml:space="preserve">Encadrement : </w:t>
      </w:r>
    </w:p>
    <w:p w14:paraId="6B5C0A3B" w14:textId="77777777" w:rsidR="00F43010" w:rsidRPr="000D050E" w:rsidRDefault="00F43010" w:rsidP="00F43010">
      <w:pPr>
        <w:pStyle w:val="Paragraphedeliste"/>
        <w:numPr>
          <w:ilvl w:val="0"/>
          <w:numId w:val="1"/>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Planifier et coordonner les tâches des agents </w:t>
      </w:r>
    </w:p>
    <w:p w14:paraId="450174EA" w14:textId="77777777" w:rsidR="00F43010" w:rsidRPr="000D050E" w:rsidRDefault="00F43010" w:rsidP="00F43010">
      <w:pPr>
        <w:pStyle w:val="Paragraphedeliste"/>
        <w:numPr>
          <w:ilvl w:val="0"/>
          <w:numId w:val="1"/>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Diriger, animer et contrôler les activités des agents </w:t>
      </w:r>
    </w:p>
    <w:p w14:paraId="63EF1C08" w14:textId="77777777" w:rsidR="00F43010" w:rsidRPr="000D050E" w:rsidRDefault="00F43010" w:rsidP="00F43010">
      <w:pPr>
        <w:pStyle w:val="Paragraphedeliste"/>
        <w:numPr>
          <w:ilvl w:val="0"/>
          <w:numId w:val="1"/>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Être garant de l’efficience et l’efficacité des tâches à réaliser </w:t>
      </w:r>
    </w:p>
    <w:p w14:paraId="671355BE" w14:textId="77777777" w:rsidR="00F43010" w:rsidRPr="000D050E" w:rsidRDefault="00F43010" w:rsidP="00F43010">
      <w:pPr>
        <w:pStyle w:val="Paragraphedeliste"/>
        <w:numPr>
          <w:ilvl w:val="0"/>
          <w:numId w:val="1"/>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Evaluer les agents </w:t>
      </w:r>
    </w:p>
    <w:p w14:paraId="6BCD3702" w14:textId="77777777" w:rsidR="00F43010" w:rsidRPr="000D050E" w:rsidRDefault="00F43010" w:rsidP="00F43010">
      <w:pPr>
        <w:pStyle w:val="Paragraphedeliste"/>
        <w:numPr>
          <w:ilvl w:val="0"/>
          <w:numId w:val="1"/>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Mettre en en œuvre et faire appliquer les règles de sécurité et hygiène </w:t>
      </w:r>
    </w:p>
    <w:p w14:paraId="3AC43187" w14:textId="77777777" w:rsidR="00F43010" w:rsidRPr="000D050E" w:rsidRDefault="00F43010" w:rsidP="00F43010">
      <w:pPr>
        <w:tabs>
          <w:tab w:val="left" w:pos="851"/>
        </w:tabs>
        <w:spacing w:after="120"/>
        <w:ind w:left="426" w:right="566"/>
        <w:rPr>
          <w:rFonts w:ascii="Arial" w:hAnsi="Arial" w:cs="Arial"/>
          <w:b/>
          <w:sz w:val="18"/>
          <w:szCs w:val="18"/>
        </w:rPr>
      </w:pPr>
      <w:r w:rsidRPr="000D050E">
        <w:rPr>
          <w:rFonts w:ascii="Arial" w:hAnsi="Arial" w:cs="Arial"/>
          <w:b/>
          <w:sz w:val="18"/>
          <w:szCs w:val="18"/>
        </w:rPr>
        <w:t xml:space="preserve">Etude, commande et suivi de travaux : </w:t>
      </w:r>
    </w:p>
    <w:p w14:paraId="13ACCDCE" w14:textId="77777777" w:rsidR="00F43010" w:rsidRPr="000D050E" w:rsidRDefault="00F43010" w:rsidP="00F43010">
      <w:pPr>
        <w:pStyle w:val="Paragraphedeliste"/>
        <w:numPr>
          <w:ilvl w:val="0"/>
          <w:numId w:val="2"/>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Lancer, suivre et contrôler les travaux </w:t>
      </w:r>
    </w:p>
    <w:p w14:paraId="67600F6E" w14:textId="77777777" w:rsidR="00F43010" w:rsidRPr="000D050E" w:rsidRDefault="00F43010" w:rsidP="00F43010">
      <w:pPr>
        <w:pStyle w:val="Paragraphedeliste"/>
        <w:numPr>
          <w:ilvl w:val="0"/>
          <w:numId w:val="2"/>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Définir et lancer les petits travaux d’entretien courant du réseau / des installations </w:t>
      </w:r>
    </w:p>
    <w:p w14:paraId="6B3CE69E" w14:textId="77777777" w:rsidR="00F43010" w:rsidRPr="000D050E" w:rsidRDefault="00F43010" w:rsidP="00F43010">
      <w:pPr>
        <w:pStyle w:val="Paragraphedeliste"/>
        <w:numPr>
          <w:ilvl w:val="0"/>
          <w:numId w:val="2"/>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S’assurer de la mise en sécurité des équipes des chantiers </w:t>
      </w:r>
    </w:p>
    <w:p w14:paraId="1A683EAD" w14:textId="77777777" w:rsidR="00F43010" w:rsidRPr="000D050E" w:rsidRDefault="00F43010" w:rsidP="00F43010">
      <w:pPr>
        <w:pStyle w:val="Paragraphedeliste"/>
        <w:numPr>
          <w:ilvl w:val="0"/>
          <w:numId w:val="2"/>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Contrôler les travaux confiés aux équipes régie et entreprises  </w:t>
      </w:r>
    </w:p>
    <w:p w14:paraId="2C392F51" w14:textId="77777777" w:rsidR="00F43010" w:rsidRPr="000D050E" w:rsidRDefault="00F43010" w:rsidP="00F43010">
      <w:pPr>
        <w:pStyle w:val="Paragraphedeliste"/>
        <w:numPr>
          <w:ilvl w:val="0"/>
          <w:numId w:val="2"/>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Transmettre les informations sur la mise à jour du SIG </w:t>
      </w:r>
    </w:p>
    <w:p w14:paraId="28D9004F" w14:textId="77777777" w:rsidR="00F43010" w:rsidRPr="000D050E" w:rsidRDefault="00F43010" w:rsidP="00F43010">
      <w:pPr>
        <w:tabs>
          <w:tab w:val="left" w:pos="851"/>
        </w:tabs>
        <w:spacing w:after="120"/>
        <w:ind w:left="426" w:right="566"/>
        <w:rPr>
          <w:rFonts w:ascii="Arial" w:hAnsi="Arial" w:cs="Arial"/>
          <w:b/>
          <w:sz w:val="18"/>
          <w:szCs w:val="18"/>
        </w:rPr>
      </w:pPr>
      <w:r w:rsidRPr="000D050E">
        <w:rPr>
          <w:rFonts w:ascii="Arial" w:hAnsi="Arial" w:cs="Arial"/>
          <w:b/>
          <w:sz w:val="18"/>
          <w:szCs w:val="18"/>
        </w:rPr>
        <w:t xml:space="preserve">Gestion administrative, financière, budgétaire ou comptable : </w:t>
      </w:r>
    </w:p>
    <w:p w14:paraId="27ED8DEC" w14:textId="77777777" w:rsidR="00F43010" w:rsidRPr="000D050E" w:rsidRDefault="00F43010" w:rsidP="00F43010">
      <w:pPr>
        <w:pStyle w:val="Paragraphedeliste"/>
        <w:numPr>
          <w:ilvl w:val="0"/>
          <w:numId w:val="3"/>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Préparer les DICT, ATU, arrêtés et permissions de voiries </w:t>
      </w:r>
    </w:p>
    <w:p w14:paraId="5F6A6B8D" w14:textId="77777777" w:rsidR="00F43010" w:rsidRPr="000D050E" w:rsidRDefault="00F43010" w:rsidP="00F43010">
      <w:pPr>
        <w:pStyle w:val="Paragraphedeliste"/>
        <w:numPr>
          <w:ilvl w:val="0"/>
          <w:numId w:val="3"/>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S’assurer de l’information des abonnés des perturbations du service et du traitement des litiges </w:t>
      </w:r>
    </w:p>
    <w:p w14:paraId="10ACF1BE" w14:textId="77777777" w:rsidR="00F43010" w:rsidRPr="000D050E" w:rsidRDefault="00F43010" w:rsidP="00F43010">
      <w:pPr>
        <w:pStyle w:val="Paragraphedeliste"/>
        <w:numPr>
          <w:ilvl w:val="0"/>
          <w:numId w:val="3"/>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Renseigner les tableaux de bord de suivi de l’activité </w:t>
      </w:r>
    </w:p>
    <w:p w14:paraId="55C2C09E" w14:textId="77777777" w:rsidR="00F43010" w:rsidRPr="000D050E" w:rsidRDefault="00F43010" w:rsidP="00F43010">
      <w:pPr>
        <w:tabs>
          <w:tab w:val="left" w:pos="851"/>
        </w:tabs>
        <w:spacing w:after="120"/>
        <w:ind w:left="426" w:right="566"/>
        <w:rPr>
          <w:rFonts w:ascii="Arial" w:hAnsi="Arial" w:cs="Arial"/>
          <w:b/>
          <w:sz w:val="18"/>
          <w:szCs w:val="18"/>
        </w:rPr>
      </w:pPr>
      <w:r w:rsidRPr="000D050E">
        <w:rPr>
          <w:rFonts w:ascii="Arial" w:hAnsi="Arial" w:cs="Arial"/>
          <w:b/>
          <w:sz w:val="18"/>
          <w:szCs w:val="18"/>
        </w:rPr>
        <w:t xml:space="preserve">Activités secondaires : </w:t>
      </w:r>
    </w:p>
    <w:p w14:paraId="2B6448E3" w14:textId="77777777" w:rsidR="00F43010" w:rsidRPr="000D050E" w:rsidRDefault="00F43010" w:rsidP="00F43010">
      <w:pPr>
        <w:pStyle w:val="Paragraphedeliste"/>
        <w:numPr>
          <w:ilvl w:val="0"/>
          <w:numId w:val="4"/>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Proposer des axes d’amélioration </w:t>
      </w:r>
    </w:p>
    <w:p w14:paraId="414CFDFD" w14:textId="77777777" w:rsidR="00F43010" w:rsidRPr="000D050E" w:rsidRDefault="00F43010" w:rsidP="00F43010">
      <w:pPr>
        <w:pStyle w:val="Paragraphedeliste"/>
        <w:numPr>
          <w:ilvl w:val="0"/>
          <w:numId w:val="4"/>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 xml:space="preserve">Etablir des métrés et des devis pour les branchements neufs et petits travaux </w:t>
      </w:r>
    </w:p>
    <w:p w14:paraId="41B89E5D" w14:textId="77777777" w:rsidR="00F43010" w:rsidRPr="000D050E" w:rsidRDefault="00F43010" w:rsidP="00F43010">
      <w:pPr>
        <w:pStyle w:val="Paragraphedeliste"/>
        <w:numPr>
          <w:ilvl w:val="0"/>
          <w:numId w:val="4"/>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Réaliser des formalités administratives (plainte, rapports circonstanciés…)</w:t>
      </w:r>
    </w:p>
    <w:p w14:paraId="62A02C40" w14:textId="41A1E4F9" w:rsidR="00F43010" w:rsidRDefault="00F43010" w:rsidP="00F43010">
      <w:pPr>
        <w:pStyle w:val="Paragraphedeliste"/>
        <w:numPr>
          <w:ilvl w:val="0"/>
          <w:numId w:val="4"/>
        </w:numPr>
        <w:tabs>
          <w:tab w:val="left" w:pos="851"/>
        </w:tabs>
        <w:suppressAutoHyphens/>
        <w:spacing w:after="120" w:line="240" w:lineRule="auto"/>
        <w:ind w:right="566"/>
        <w:rPr>
          <w:rFonts w:ascii="Arial" w:hAnsi="Arial" w:cs="Arial"/>
          <w:bCs/>
          <w:sz w:val="18"/>
          <w:szCs w:val="18"/>
        </w:rPr>
      </w:pPr>
      <w:r w:rsidRPr="000D050E">
        <w:rPr>
          <w:rFonts w:ascii="Arial" w:hAnsi="Arial" w:cs="Arial"/>
          <w:bCs/>
          <w:sz w:val="18"/>
          <w:szCs w:val="18"/>
        </w:rPr>
        <w:t>En lien direct avec les instructeurs branchements, valider les devis, attachements et facturations des travaux en régie</w:t>
      </w:r>
      <w:r>
        <w:rPr>
          <w:rFonts w:ascii="Arial" w:hAnsi="Arial" w:cs="Arial"/>
          <w:bCs/>
          <w:sz w:val="18"/>
          <w:szCs w:val="18"/>
        </w:rPr>
        <w:t>.</w:t>
      </w:r>
    </w:p>
    <w:p w14:paraId="57060866" w14:textId="77777777" w:rsidR="00F43010" w:rsidRDefault="00F43010" w:rsidP="00F43010">
      <w:pPr>
        <w:rPr>
          <w:rFonts w:ascii="Arial" w:hAnsi="Arial" w:cs="Arial"/>
          <w:bCs/>
          <w:sz w:val="18"/>
          <w:szCs w:val="18"/>
        </w:rPr>
      </w:pPr>
    </w:p>
    <w:p w14:paraId="3F127BE8" w14:textId="5103D002" w:rsidR="00C735D3" w:rsidRDefault="00F43010" w:rsidP="00C735D3">
      <w:pPr>
        <w:pStyle w:val="Paragraphedeliste"/>
        <w:ind w:left="426"/>
        <w:rPr>
          <w:rFonts w:ascii="Arial" w:hAnsi="Arial" w:cs="Arial"/>
          <w:bCs/>
          <w:sz w:val="18"/>
          <w:szCs w:val="18"/>
        </w:rPr>
      </w:pPr>
      <w:r w:rsidRPr="00F43010">
        <w:rPr>
          <w:rFonts w:ascii="Arial" w:hAnsi="Arial" w:cs="Arial"/>
          <w:bCs/>
          <w:sz w:val="18"/>
          <w:szCs w:val="18"/>
        </w:rPr>
        <w:t xml:space="preserve">Titulaire d’un titre de niveau 3 à 5 et/ou </w:t>
      </w:r>
      <w:r>
        <w:rPr>
          <w:rFonts w:ascii="Arial" w:hAnsi="Arial" w:cs="Arial"/>
          <w:bCs/>
          <w:sz w:val="18"/>
          <w:szCs w:val="18"/>
        </w:rPr>
        <w:t xml:space="preserve">justifiant d’une </w:t>
      </w:r>
      <w:r w:rsidRPr="00F43010">
        <w:rPr>
          <w:rFonts w:ascii="Arial" w:hAnsi="Arial" w:cs="Arial"/>
          <w:bCs/>
          <w:sz w:val="18"/>
          <w:szCs w:val="18"/>
        </w:rPr>
        <w:t>expérience professionnelle équivalente</w:t>
      </w:r>
      <w:r>
        <w:rPr>
          <w:rFonts w:ascii="Arial" w:hAnsi="Arial" w:cs="Arial"/>
          <w:bCs/>
          <w:sz w:val="18"/>
          <w:szCs w:val="18"/>
        </w:rPr>
        <w:t xml:space="preserve">, vous connaissez </w:t>
      </w:r>
      <w:r w:rsidRPr="008E27E7">
        <w:rPr>
          <w:rFonts w:ascii="Arial" w:hAnsi="Arial" w:cs="Arial"/>
          <w:bCs/>
          <w:sz w:val="18"/>
          <w:szCs w:val="18"/>
        </w:rPr>
        <w:t>les procédures d</w:t>
      </w:r>
      <w:r>
        <w:rPr>
          <w:rFonts w:ascii="Arial" w:hAnsi="Arial" w:cs="Arial"/>
          <w:bCs/>
          <w:sz w:val="18"/>
          <w:szCs w:val="18"/>
        </w:rPr>
        <w:t>’</w:t>
      </w:r>
      <w:r w:rsidRPr="008E27E7">
        <w:rPr>
          <w:rFonts w:ascii="Arial" w:hAnsi="Arial" w:cs="Arial"/>
          <w:bCs/>
          <w:sz w:val="18"/>
          <w:szCs w:val="18"/>
        </w:rPr>
        <w:t>entretien et d</w:t>
      </w:r>
      <w:r>
        <w:rPr>
          <w:rFonts w:ascii="Arial" w:hAnsi="Arial" w:cs="Arial"/>
          <w:bCs/>
          <w:sz w:val="18"/>
          <w:szCs w:val="18"/>
        </w:rPr>
        <w:t>’</w:t>
      </w:r>
      <w:r w:rsidRPr="008E27E7">
        <w:rPr>
          <w:rFonts w:ascii="Arial" w:hAnsi="Arial" w:cs="Arial"/>
          <w:bCs/>
          <w:sz w:val="18"/>
          <w:szCs w:val="18"/>
        </w:rPr>
        <w:t>habilitation des matériels</w:t>
      </w:r>
      <w:r>
        <w:rPr>
          <w:rFonts w:ascii="Arial" w:hAnsi="Arial" w:cs="Arial"/>
          <w:bCs/>
          <w:sz w:val="18"/>
          <w:szCs w:val="18"/>
        </w:rPr>
        <w:t xml:space="preserve">, </w:t>
      </w:r>
      <w:r w:rsidRPr="008E27E7">
        <w:rPr>
          <w:rFonts w:ascii="Arial" w:hAnsi="Arial" w:cs="Arial"/>
          <w:bCs/>
          <w:sz w:val="18"/>
          <w:szCs w:val="18"/>
        </w:rPr>
        <w:t>les règles de sécurité et d</w:t>
      </w:r>
      <w:r>
        <w:rPr>
          <w:rFonts w:ascii="Arial" w:hAnsi="Arial" w:cs="Arial"/>
          <w:bCs/>
          <w:sz w:val="18"/>
          <w:szCs w:val="18"/>
        </w:rPr>
        <w:t>’</w:t>
      </w:r>
      <w:r w:rsidRPr="008E27E7">
        <w:rPr>
          <w:rFonts w:ascii="Arial" w:hAnsi="Arial" w:cs="Arial"/>
          <w:bCs/>
          <w:sz w:val="18"/>
          <w:szCs w:val="18"/>
        </w:rPr>
        <w:t>hygiène du travail</w:t>
      </w:r>
      <w:r>
        <w:rPr>
          <w:rFonts w:ascii="Arial" w:hAnsi="Arial" w:cs="Arial"/>
          <w:bCs/>
          <w:sz w:val="18"/>
          <w:szCs w:val="18"/>
        </w:rPr>
        <w:t>, les</w:t>
      </w:r>
      <w:r w:rsidRPr="008E27E7">
        <w:rPr>
          <w:rFonts w:ascii="Arial" w:hAnsi="Arial" w:cs="Arial"/>
          <w:bCs/>
          <w:sz w:val="18"/>
          <w:szCs w:val="18"/>
        </w:rPr>
        <w:t xml:space="preserve"> principes de gestion des stocks</w:t>
      </w:r>
      <w:r>
        <w:rPr>
          <w:rFonts w:ascii="Arial" w:hAnsi="Arial" w:cs="Arial"/>
          <w:bCs/>
          <w:sz w:val="18"/>
          <w:szCs w:val="18"/>
        </w:rPr>
        <w:t>, ainsi que</w:t>
      </w:r>
      <w:r w:rsidRPr="00F43010">
        <w:rPr>
          <w:rFonts w:ascii="Arial" w:hAnsi="Arial" w:cs="Arial"/>
          <w:bCs/>
          <w:sz w:val="18"/>
          <w:szCs w:val="18"/>
        </w:rPr>
        <w:t xml:space="preserve"> </w:t>
      </w:r>
      <w:r w:rsidRPr="008E27E7">
        <w:rPr>
          <w:rFonts w:ascii="Arial" w:hAnsi="Arial" w:cs="Arial"/>
          <w:bCs/>
          <w:sz w:val="18"/>
          <w:szCs w:val="18"/>
        </w:rPr>
        <w:t>les règles budgétaires et comptables de la comptabilité publique</w:t>
      </w:r>
      <w:r>
        <w:rPr>
          <w:rFonts w:ascii="Arial" w:hAnsi="Arial" w:cs="Arial"/>
          <w:bCs/>
          <w:sz w:val="18"/>
          <w:szCs w:val="18"/>
        </w:rPr>
        <w:t>.</w:t>
      </w:r>
      <w:r w:rsidR="00E20070">
        <w:rPr>
          <w:rFonts w:ascii="Arial" w:hAnsi="Arial" w:cs="Arial"/>
          <w:bCs/>
          <w:sz w:val="18"/>
          <w:szCs w:val="18"/>
        </w:rPr>
        <w:t xml:space="preserve"> Aguerri aux </w:t>
      </w:r>
      <w:r w:rsidR="00E20070" w:rsidRPr="008E27E7">
        <w:rPr>
          <w:rFonts w:ascii="Arial" w:hAnsi="Arial" w:cs="Arial"/>
          <w:bCs/>
          <w:sz w:val="18"/>
          <w:szCs w:val="18"/>
        </w:rPr>
        <w:t>principes et modes d</w:t>
      </w:r>
      <w:r w:rsidR="00E20070">
        <w:rPr>
          <w:rFonts w:ascii="Arial" w:hAnsi="Arial" w:cs="Arial"/>
          <w:bCs/>
          <w:sz w:val="18"/>
          <w:szCs w:val="18"/>
        </w:rPr>
        <w:t>’</w:t>
      </w:r>
      <w:r w:rsidR="00E20070" w:rsidRPr="008E27E7">
        <w:rPr>
          <w:rFonts w:ascii="Arial" w:hAnsi="Arial" w:cs="Arial"/>
          <w:bCs/>
          <w:sz w:val="18"/>
          <w:szCs w:val="18"/>
        </w:rPr>
        <w:t>animation du management opérationnel</w:t>
      </w:r>
      <w:r w:rsidR="00E20070">
        <w:rPr>
          <w:rFonts w:ascii="Arial" w:hAnsi="Arial" w:cs="Arial"/>
          <w:bCs/>
          <w:sz w:val="18"/>
          <w:szCs w:val="18"/>
        </w:rPr>
        <w:t xml:space="preserve">, vous maitrisez les </w:t>
      </w:r>
      <w:r w:rsidR="00E20070" w:rsidRPr="008E27E7">
        <w:rPr>
          <w:rFonts w:ascii="Arial" w:hAnsi="Arial" w:cs="Arial"/>
          <w:bCs/>
          <w:sz w:val="18"/>
          <w:szCs w:val="18"/>
        </w:rPr>
        <w:t>travaux de fontainerie et hydraulique des réseaux AEP</w:t>
      </w:r>
      <w:r w:rsidR="00E20070">
        <w:rPr>
          <w:rFonts w:ascii="Arial" w:hAnsi="Arial" w:cs="Arial"/>
          <w:bCs/>
          <w:sz w:val="18"/>
          <w:szCs w:val="18"/>
        </w:rPr>
        <w:t xml:space="preserve"> et les </w:t>
      </w:r>
      <w:r w:rsidR="00E20070" w:rsidRPr="008E27E7">
        <w:rPr>
          <w:rFonts w:ascii="Arial" w:hAnsi="Arial" w:cs="Arial"/>
          <w:bCs/>
          <w:sz w:val="18"/>
          <w:szCs w:val="18"/>
        </w:rPr>
        <w:t>outils de gestion</w:t>
      </w:r>
      <w:r w:rsidR="00E20070">
        <w:rPr>
          <w:rFonts w:ascii="Arial" w:hAnsi="Arial" w:cs="Arial"/>
          <w:bCs/>
          <w:sz w:val="18"/>
          <w:szCs w:val="18"/>
        </w:rPr>
        <w:t>.</w:t>
      </w:r>
      <w:r w:rsidR="00E20070" w:rsidRPr="00E20070">
        <w:rPr>
          <w:rFonts w:ascii="Arial" w:hAnsi="Arial" w:cs="Arial"/>
          <w:bCs/>
          <w:sz w:val="18"/>
          <w:szCs w:val="18"/>
        </w:rPr>
        <w:t xml:space="preserve"> </w:t>
      </w:r>
      <w:r w:rsidR="00E20070">
        <w:rPr>
          <w:rFonts w:ascii="Arial" w:hAnsi="Arial" w:cs="Arial"/>
          <w:bCs/>
          <w:sz w:val="18"/>
          <w:szCs w:val="18"/>
        </w:rPr>
        <w:t>R</w:t>
      </w:r>
      <w:r w:rsidR="00E20070" w:rsidRPr="008E27E7">
        <w:rPr>
          <w:rFonts w:ascii="Arial" w:hAnsi="Arial" w:cs="Arial"/>
          <w:bCs/>
          <w:sz w:val="18"/>
          <w:szCs w:val="18"/>
        </w:rPr>
        <w:t>igoureux et disponible</w:t>
      </w:r>
      <w:r w:rsidR="00E20070">
        <w:rPr>
          <w:rFonts w:ascii="Arial" w:hAnsi="Arial" w:cs="Arial"/>
          <w:bCs/>
          <w:sz w:val="18"/>
          <w:szCs w:val="18"/>
        </w:rPr>
        <w:t xml:space="preserve">, vous savez </w:t>
      </w:r>
      <w:r w:rsidR="00E20070" w:rsidRPr="008E27E7">
        <w:rPr>
          <w:rFonts w:ascii="Arial" w:hAnsi="Arial" w:cs="Arial"/>
          <w:bCs/>
          <w:sz w:val="18"/>
          <w:szCs w:val="18"/>
        </w:rPr>
        <w:t>rédiger un avis technique</w:t>
      </w:r>
      <w:r w:rsidR="00E20070">
        <w:rPr>
          <w:rFonts w:ascii="Arial" w:hAnsi="Arial" w:cs="Arial"/>
          <w:bCs/>
          <w:sz w:val="18"/>
          <w:szCs w:val="18"/>
        </w:rPr>
        <w:t xml:space="preserve">, </w:t>
      </w:r>
      <w:r w:rsidR="00E20070" w:rsidRPr="008E27E7">
        <w:rPr>
          <w:rFonts w:ascii="Arial" w:hAnsi="Arial" w:cs="Arial"/>
          <w:bCs/>
          <w:sz w:val="18"/>
          <w:szCs w:val="18"/>
        </w:rPr>
        <w:t>repérer les dysfonctionnements</w:t>
      </w:r>
      <w:r w:rsidR="00E20070">
        <w:rPr>
          <w:rFonts w:ascii="Arial" w:hAnsi="Arial" w:cs="Arial"/>
          <w:bCs/>
          <w:sz w:val="18"/>
          <w:szCs w:val="18"/>
        </w:rPr>
        <w:t xml:space="preserve">, </w:t>
      </w:r>
      <w:r w:rsidR="00E20070" w:rsidRPr="008E27E7">
        <w:rPr>
          <w:rFonts w:ascii="Arial" w:hAnsi="Arial" w:cs="Arial"/>
          <w:bCs/>
          <w:sz w:val="18"/>
          <w:szCs w:val="18"/>
        </w:rPr>
        <w:t>contrôler la qualité</w:t>
      </w:r>
      <w:r w:rsidR="00C735D3">
        <w:rPr>
          <w:rFonts w:ascii="Arial" w:hAnsi="Arial" w:cs="Arial"/>
          <w:bCs/>
          <w:sz w:val="18"/>
          <w:szCs w:val="18"/>
        </w:rPr>
        <w:t xml:space="preserve">, </w:t>
      </w:r>
      <w:r w:rsidR="00C735D3" w:rsidRPr="008E27E7">
        <w:rPr>
          <w:rFonts w:ascii="Arial" w:hAnsi="Arial" w:cs="Arial"/>
          <w:bCs/>
          <w:sz w:val="18"/>
          <w:szCs w:val="18"/>
        </w:rPr>
        <w:t>évaluer les agents</w:t>
      </w:r>
      <w:r w:rsidR="00C735D3">
        <w:rPr>
          <w:rFonts w:ascii="Arial" w:hAnsi="Arial" w:cs="Arial"/>
          <w:bCs/>
          <w:sz w:val="18"/>
          <w:szCs w:val="18"/>
        </w:rPr>
        <w:t xml:space="preserve">, </w:t>
      </w:r>
      <w:r w:rsidR="00C735D3" w:rsidRPr="008E27E7">
        <w:rPr>
          <w:rFonts w:ascii="Arial" w:hAnsi="Arial" w:cs="Arial"/>
          <w:bCs/>
          <w:sz w:val="18"/>
          <w:szCs w:val="18"/>
        </w:rPr>
        <w:t>organiser et sécuriser un chantier</w:t>
      </w:r>
      <w:r w:rsidR="00C735D3">
        <w:rPr>
          <w:rFonts w:ascii="Arial" w:hAnsi="Arial" w:cs="Arial"/>
          <w:bCs/>
          <w:sz w:val="18"/>
          <w:szCs w:val="18"/>
        </w:rPr>
        <w:t xml:space="preserve">, </w:t>
      </w:r>
      <w:r w:rsidR="00C735D3" w:rsidRPr="008E27E7">
        <w:rPr>
          <w:rFonts w:ascii="Arial" w:hAnsi="Arial" w:cs="Arial"/>
          <w:bCs/>
          <w:sz w:val="18"/>
          <w:szCs w:val="18"/>
        </w:rPr>
        <w:t>répartir les tâches et planifier</w:t>
      </w:r>
      <w:r w:rsidR="00C735D3">
        <w:rPr>
          <w:rFonts w:ascii="Arial" w:hAnsi="Arial" w:cs="Arial"/>
          <w:bCs/>
          <w:sz w:val="18"/>
          <w:szCs w:val="18"/>
        </w:rPr>
        <w:t xml:space="preserve">. Organisé et réactif, vous savez </w:t>
      </w:r>
      <w:r w:rsidR="00C735D3" w:rsidRPr="008E27E7">
        <w:rPr>
          <w:rFonts w:ascii="Arial" w:hAnsi="Arial" w:cs="Arial"/>
          <w:bCs/>
          <w:sz w:val="18"/>
          <w:szCs w:val="18"/>
        </w:rPr>
        <w:t>passer des commandes</w:t>
      </w:r>
      <w:r w:rsidR="00C735D3">
        <w:rPr>
          <w:rFonts w:ascii="Arial" w:hAnsi="Arial" w:cs="Arial"/>
          <w:bCs/>
          <w:sz w:val="18"/>
          <w:szCs w:val="18"/>
        </w:rPr>
        <w:t>,</w:t>
      </w:r>
      <w:r w:rsidR="00C735D3" w:rsidRPr="008E27E7">
        <w:rPr>
          <w:rFonts w:ascii="Arial" w:hAnsi="Arial" w:cs="Arial"/>
          <w:bCs/>
          <w:sz w:val="18"/>
          <w:szCs w:val="18"/>
        </w:rPr>
        <w:t xml:space="preserve"> vérifier les factures sur les quantités réalisées</w:t>
      </w:r>
      <w:r w:rsidR="00C735D3">
        <w:rPr>
          <w:rFonts w:ascii="Arial" w:hAnsi="Arial" w:cs="Arial"/>
          <w:bCs/>
          <w:sz w:val="18"/>
          <w:szCs w:val="18"/>
        </w:rPr>
        <w:t xml:space="preserve">, prioriser, rendre compte et </w:t>
      </w:r>
      <w:r w:rsidR="00C735D3" w:rsidRPr="008E27E7">
        <w:rPr>
          <w:rFonts w:ascii="Arial" w:hAnsi="Arial" w:cs="Arial"/>
          <w:bCs/>
          <w:sz w:val="18"/>
          <w:szCs w:val="18"/>
        </w:rPr>
        <w:t>travailler en équipe et en collaboration</w:t>
      </w:r>
      <w:r w:rsidR="00C735D3">
        <w:rPr>
          <w:rFonts w:ascii="Arial" w:hAnsi="Arial" w:cs="Arial"/>
          <w:bCs/>
          <w:sz w:val="18"/>
          <w:szCs w:val="18"/>
        </w:rPr>
        <w:t xml:space="preserve">. Doté du </w:t>
      </w:r>
      <w:r w:rsidR="00C735D3" w:rsidRPr="008E27E7">
        <w:rPr>
          <w:rFonts w:ascii="Arial" w:hAnsi="Arial" w:cs="Arial"/>
          <w:bCs/>
          <w:sz w:val="18"/>
          <w:szCs w:val="18"/>
        </w:rPr>
        <w:t>sens des responsabilités</w:t>
      </w:r>
      <w:r w:rsidR="00C735D3">
        <w:rPr>
          <w:rFonts w:ascii="Arial" w:hAnsi="Arial" w:cs="Arial"/>
          <w:bCs/>
          <w:sz w:val="18"/>
          <w:szCs w:val="18"/>
        </w:rPr>
        <w:t xml:space="preserve">, vous êtes titulaire du </w:t>
      </w:r>
      <w:r w:rsidR="00C735D3" w:rsidRPr="008E27E7">
        <w:rPr>
          <w:rFonts w:ascii="Arial" w:hAnsi="Arial" w:cs="Arial"/>
          <w:bCs/>
          <w:sz w:val="18"/>
          <w:szCs w:val="18"/>
        </w:rPr>
        <w:t xml:space="preserve">Permis B </w:t>
      </w:r>
      <w:r w:rsidR="00C735D3">
        <w:rPr>
          <w:rFonts w:ascii="Arial" w:hAnsi="Arial" w:cs="Arial"/>
          <w:bCs/>
          <w:sz w:val="18"/>
          <w:szCs w:val="18"/>
        </w:rPr>
        <w:t>et</w:t>
      </w:r>
      <w:r w:rsidR="00C735D3" w:rsidRPr="00C735D3">
        <w:rPr>
          <w:rFonts w:ascii="Arial" w:hAnsi="Arial" w:cs="Arial"/>
          <w:bCs/>
          <w:sz w:val="18"/>
          <w:szCs w:val="18"/>
        </w:rPr>
        <w:t xml:space="preserve"> </w:t>
      </w:r>
      <w:r w:rsidR="00C735D3" w:rsidRPr="008E27E7">
        <w:rPr>
          <w:rFonts w:ascii="Arial" w:hAnsi="Arial" w:cs="Arial"/>
          <w:bCs/>
          <w:sz w:val="18"/>
          <w:szCs w:val="18"/>
        </w:rPr>
        <w:t>AIPR profil encadrant</w:t>
      </w:r>
      <w:r w:rsidR="00C735D3">
        <w:rPr>
          <w:rFonts w:ascii="Arial" w:hAnsi="Arial" w:cs="Arial"/>
          <w:bCs/>
          <w:sz w:val="18"/>
          <w:szCs w:val="18"/>
        </w:rPr>
        <w:t>.</w:t>
      </w:r>
    </w:p>
    <w:p w14:paraId="3B546635" w14:textId="43284B2C" w:rsidR="00C735D3" w:rsidRDefault="00C735D3" w:rsidP="00C735D3">
      <w:pPr>
        <w:pStyle w:val="Paragraphedeliste"/>
        <w:ind w:left="426"/>
        <w:rPr>
          <w:rFonts w:ascii="Arial" w:hAnsi="Arial" w:cs="Arial"/>
          <w:bCs/>
          <w:sz w:val="18"/>
          <w:szCs w:val="18"/>
        </w:rPr>
      </w:pPr>
    </w:p>
    <w:p w14:paraId="0B10EA0E" w14:textId="77777777" w:rsidR="00C735D3" w:rsidRPr="00886C9E" w:rsidRDefault="00C735D3" w:rsidP="00C735D3">
      <w:pPr>
        <w:tabs>
          <w:tab w:val="left" w:pos="851"/>
        </w:tabs>
        <w:spacing w:after="120"/>
        <w:ind w:left="425" w:right="567"/>
        <w:rPr>
          <w:rFonts w:ascii="Arial" w:hAnsi="Arial" w:cs="Arial"/>
          <w:b/>
          <w:sz w:val="18"/>
          <w:szCs w:val="18"/>
          <w:u w:val="single"/>
        </w:rPr>
      </w:pPr>
      <w:r>
        <w:rPr>
          <w:rFonts w:ascii="Arial" w:hAnsi="Arial" w:cs="Arial"/>
          <w:b/>
          <w:sz w:val="18"/>
          <w:szCs w:val="18"/>
          <w:u w:val="single"/>
        </w:rPr>
        <w:lastRenderedPageBreak/>
        <w:t>CONDITIONS D’EXERCICE</w:t>
      </w:r>
    </w:p>
    <w:p w14:paraId="22EFCA4B" w14:textId="77777777" w:rsidR="00C735D3" w:rsidRPr="007642EF" w:rsidRDefault="00C735D3" w:rsidP="00C735D3">
      <w:pPr>
        <w:ind w:left="426"/>
        <w:rPr>
          <w:rFonts w:ascii="Arial" w:hAnsi="Arial" w:cs="Arial"/>
          <w:bCs/>
          <w:sz w:val="18"/>
          <w:szCs w:val="18"/>
        </w:rPr>
      </w:pPr>
      <w:r w:rsidRPr="007642EF">
        <w:rPr>
          <w:rFonts w:ascii="Arial" w:hAnsi="Arial" w:cs="Arial"/>
          <w:bCs/>
          <w:sz w:val="18"/>
          <w:szCs w:val="18"/>
        </w:rPr>
        <w:t xml:space="preserve">Equipement et outils individuels  </w:t>
      </w:r>
      <w:r w:rsidRPr="007642EF">
        <w:rPr>
          <w:rFonts w:ascii="Arial" w:hAnsi="Arial" w:cs="Arial"/>
          <w:bCs/>
          <w:sz w:val="18"/>
          <w:szCs w:val="18"/>
        </w:rPr>
        <w:br/>
        <w:t xml:space="preserve">Astreintes (véhicule atelier avec remisage à domicile + téléphone)  </w:t>
      </w:r>
      <w:r w:rsidRPr="007642EF">
        <w:rPr>
          <w:rFonts w:ascii="Arial" w:hAnsi="Arial" w:cs="Arial"/>
          <w:bCs/>
          <w:sz w:val="18"/>
          <w:szCs w:val="18"/>
        </w:rPr>
        <w:br/>
        <w:t xml:space="preserve">  </w:t>
      </w:r>
      <w:r w:rsidRPr="007642EF">
        <w:rPr>
          <w:rFonts w:ascii="Arial" w:hAnsi="Arial" w:cs="Arial"/>
          <w:bCs/>
          <w:sz w:val="18"/>
          <w:szCs w:val="18"/>
        </w:rPr>
        <w:br/>
        <w:t xml:space="preserve">Poste à temps complet avec possibilité de CDI à terme pour les candidats non fonctionnaires  </w:t>
      </w:r>
      <w:r w:rsidRPr="007642EF">
        <w:rPr>
          <w:rFonts w:ascii="Arial" w:hAnsi="Arial" w:cs="Arial"/>
          <w:bCs/>
          <w:sz w:val="18"/>
          <w:szCs w:val="18"/>
        </w:rPr>
        <w:br/>
        <w:t xml:space="preserve">Rémunération selon l’ancienneté + prime annuelle de fin d’année + au choix du candidat possibilité tickets restaurants et chèques vacances   </w:t>
      </w:r>
      <w:r w:rsidRPr="007642EF">
        <w:rPr>
          <w:rFonts w:ascii="Arial" w:hAnsi="Arial" w:cs="Arial"/>
          <w:bCs/>
          <w:sz w:val="18"/>
          <w:szCs w:val="18"/>
        </w:rPr>
        <w:br/>
        <w:t xml:space="preserve">Temps de travail 38h35 - Formule RTT 17 jours  </w:t>
      </w:r>
      <w:r w:rsidRPr="007642EF">
        <w:rPr>
          <w:rFonts w:ascii="Arial" w:hAnsi="Arial" w:cs="Arial"/>
          <w:bCs/>
          <w:sz w:val="18"/>
          <w:szCs w:val="18"/>
        </w:rPr>
        <w:br/>
        <w:t xml:space="preserve">29 jours de Congés Payés (2 jours de fractionnement possible)  </w:t>
      </w:r>
      <w:r w:rsidRPr="007642EF">
        <w:rPr>
          <w:rFonts w:ascii="Arial" w:hAnsi="Arial" w:cs="Arial"/>
          <w:bCs/>
          <w:sz w:val="18"/>
          <w:szCs w:val="18"/>
        </w:rPr>
        <w:br/>
        <w:t xml:space="preserve">Heures supplémentaires payées ou récupérées   </w:t>
      </w:r>
      <w:r w:rsidRPr="007642EF">
        <w:rPr>
          <w:rFonts w:ascii="Arial" w:hAnsi="Arial" w:cs="Arial"/>
          <w:bCs/>
          <w:sz w:val="18"/>
          <w:szCs w:val="18"/>
        </w:rPr>
        <w:br/>
        <w:t xml:space="preserve">Participation forfaitaire à la garantie maintien de salaire (sur option)  </w:t>
      </w:r>
      <w:r w:rsidRPr="007642EF">
        <w:rPr>
          <w:rFonts w:ascii="Arial" w:hAnsi="Arial" w:cs="Arial"/>
          <w:bCs/>
          <w:sz w:val="18"/>
          <w:szCs w:val="18"/>
        </w:rPr>
        <w:br/>
        <w:t xml:space="preserve">Participation forfaitaire à la mutuelle sous condition de contrat labellisé </w:t>
      </w:r>
      <w:r w:rsidRPr="007642EF">
        <w:rPr>
          <w:rFonts w:ascii="Arial" w:hAnsi="Arial" w:cs="Arial"/>
          <w:bCs/>
          <w:sz w:val="18"/>
          <w:szCs w:val="18"/>
        </w:rPr>
        <w:br/>
        <w:t>Comité entreprise dynamique: avantages sociaux  sous conditions de revenus</w:t>
      </w:r>
    </w:p>
    <w:p w14:paraId="6430635B" w14:textId="77777777" w:rsidR="00C735D3" w:rsidRPr="00BB1587" w:rsidRDefault="00C735D3" w:rsidP="00C735D3">
      <w:pPr>
        <w:spacing w:before="60" w:after="120"/>
        <w:ind w:left="425"/>
        <w:rPr>
          <w:rFonts w:ascii="Arial" w:hAnsi="Arial" w:cs="Arial"/>
          <w:bCs/>
          <w:sz w:val="20"/>
        </w:rPr>
      </w:pPr>
    </w:p>
    <w:p w14:paraId="22EEE8DB" w14:textId="77777777" w:rsidR="00C735D3" w:rsidRDefault="00C735D3" w:rsidP="00C735D3">
      <w:pPr>
        <w:ind w:left="426"/>
        <w:rPr>
          <w:rFonts w:ascii="Arial" w:hAnsi="Arial" w:cs="Arial"/>
          <w:bCs/>
          <w:sz w:val="18"/>
          <w:szCs w:val="18"/>
        </w:rPr>
      </w:pPr>
      <w:r w:rsidRPr="007642EF">
        <w:rPr>
          <w:rFonts w:ascii="Arial" w:hAnsi="Arial" w:cs="Arial"/>
          <w:bCs/>
          <w:sz w:val="18"/>
          <w:szCs w:val="18"/>
        </w:rPr>
        <w:t xml:space="preserve">Pour tout renseignement complémentaire, vous pouvez contacter Monsieur Arnaud CORNU, Responsable d’exploitation, tél : 05.46.51.75.84 ou Monsieur </w:t>
      </w:r>
      <w:proofErr w:type="spellStart"/>
      <w:r w:rsidRPr="007642EF">
        <w:rPr>
          <w:rFonts w:ascii="Arial" w:hAnsi="Arial" w:cs="Arial"/>
          <w:bCs/>
          <w:sz w:val="18"/>
          <w:szCs w:val="18"/>
        </w:rPr>
        <w:t>Eric</w:t>
      </w:r>
      <w:proofErr w:type="spellEnd"/>
      <w:r w:rsidRPr="007642EF">
        <w:rPr>
          <w:rFonts w:ascii="Arial" w:hAnsi="Arial" w:cs="Arial"/>
          <w:bCs/>
          <w:sz w:val="18"/>
          <w:szCs w:val="18"/>
        </w:rPr>
        <w:t xml:space="preserve"> LENTIER, Chef du Service Eau potable exploitation, tél : 05.46.30.35.46.</w:t>
      </w:r>
    </w:p>
    <w:p w14:paraId="4267EE3A" w14:textId="77777777" w:rsidR="00C735D3" w:rsidRDefault="00C735D3" w:rsidP="00C735D3">
      <w:pPr>
        <w:ind w:left="426"/>
        <w:rPr>
          <w:rFonts w:ascii="Arial" w:hAnsi="Arial" w:cs="Arial"/>
          <w:bCs/>
          <w:sz w:val="18"/>
          <w:szCs w:val="18"/>
        </w:rPr>
      </w:pPr>
      <w:r w:rsidRPr="000D050E">
        <w:rPr>
          <w:rFonts w:ascii="Arial" w:hAnsi="Arial" w:cs="Arial"/>
          <w:b/>
          <w:sz w:val="18"/>
          <w:szCs w:val="18"/>
        </w:rPr>
        <w:t>Candidater avant le 16/03/2025 à</w:t>
      </w:r>
      <w:r>
        <w:rPr>
          <w:rFonts w:ascii="Arial" w:hAnsi="Arial" w:cs="Arial"/>
          <w:bCs/>
          <w:sz w:val="18"/>
          <w:szCs w:val="18"/>
        </w:rPr>
        <w:t xml:space="preserve"> </w:t>
      </w:r>
      <w:hyperlink r:id="rId5" w:history="1">
        <w:r w:rsidRPr="00E81371">
          <w:rPr>
            <w:rStyle w:val="Lienhypertexte"/>
            <w:rFonts w:ascii="Arial" w:hAnsi="Arial" w:cs="Arial"/>
            <w:bCs/>
            <w:sz w:val="18"/>
            <w:szCs w:val="18"/>
          </w:rPr>
          <w:t>https://talents.elsatis.fr/prod10/portal/portal.jsp?c=137055141&amp;p=114404659&amp;g=114404852&amp;id=465110341&amp;idSupport=114367699</w:t>
        </w:r>
      </w:hyperlink>
      <w:r>
        <w:rPr>
          <w:rFonts w:ascii="Arial" w:hAnsi="Arial" w:cs="Arial"/>
          <w:bCs/>
          <w:sz w:val="18"/>
          <w:szCs w:val="18"/>
        </w:rPr>
        <w:t xml:space="preserve"> </w:t>
      </w:r>
    </w:p>
    <w:p w14:paraId="282B0AA7" w14:textId="77777777" w:rsidR="00C735D3" w:rsidRPr="00BB1587" w:rsidRDefault="00C735D3" w:rsidP="00C735D3">
      <w:pPr>
        <w:spacing w:before="60" w:after="120"/>
        <w:ind w:left="425"/>
        <w:rPr>
          <w:rFonts w:ascii="Arial" w:hAnsi="Arial" w:cs="Arial"/>
          <w:bCs/>
          <w:sz w:val="20"/>
        </w:rPr>
      </w:pPr>
    </w:p>
    <w:p w14:paraId="1BDD123A" w14:textId="77777777" w:rsidR="00C735D3" w:rsidRDefault="00C735D3" w:rsidP="00C735D3">
      <w:pPr>
        <w:pStyle w:val="Paragraphedeliste"/>
        <w:ind w:left="426"/>
        <w:rPr>
          <w:rFonts w:ascii="Arial" w:hAnsi="Arial" w:cs="Arial"/>
          <w:bCs/>
          <w:sz w:val="18"/>
          <w:szCs w:val="18"/>
        </w:rPr>
      </w:pPr>
    </w:p>
    <w:p w14:paraId="7C02B0AF" w14:textId="2FE1CE9B" w:rsidR="00F43010" w:rsidRPr="00F43010" w:rsidRDefault="00F43010" w:rsidP="00F43010">
      <w:pPr>
        <w:rPr>
          <w:rFonts w:ascii="Arial" w:hAnsi="Arial" w:cs="Arial"/>
          <w:bCs/>
          <w:sz w:val="18"/>
          <w:szCs w:val="18"/>
        </w:rPr>
      </w:pPr>
    </w:p>
    <w:p w14:paraId="21199B30" w14:textId="77777777" w:rsidR="00F43010" w:rsidRDefault="00F43010" w:rsidP="00F43010">
      <w:pPr>
        <w:pStyle w:val="Paragraphedeliste"/>
        <w:ind w:left="426"/>
        <w:rPr>
          <w:rFonts w:ascii="Arial" w:hAnsi="Arial" w:cs="Arial"/>
          <w:bCs/>
          <w:sz w:val="18"/>
          <w:szCs w:val="18"/>
        </w:rPr>
      </w:pPr>
    </w:p>
    <w:p w14:paraId="748FF60A" w14:textId="77777777" w:rsidR="00F43010" w:rsidRPr="00F43010" w:rsidRDefault="00F43010" w:rsidP="00F43010">
      <w:pPr>
        <w:spacing w:after="0"/>
        <w:rPr>
          <w:rFonts w:ascii="Arial" w:hAnsi="Arial" w:cs="Arial"/>
          <w:bCs/>
          <w:sz w:val="18"/>
          <w:szCs w:val="18"/>
        </w:rPr>
      </w:pPr>
    </w:p>
    <w:sectPr w:rsidR="00F43010" w:rsidRPr="00F43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0A85"/>
    <w:multiLevelType w:val="hybridMultilevel"/>
    <w:tmpl w:val="9016036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358D2694"/>
    <w:multiLevelType w:val="hybridMultilevel"/>
    <w:tmpl w:val="5B62440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4F7C018B"/>
    <w:multiLevelType w:val="hybridMultilevel"/>
    <w:tmpl w:val="C728D95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5EDE39CB"/>
    <w:multiLevelType w:val="hybridMultilevel"/>
    <w:tmpl w:val="AEAEE8C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427069198">
    <w:abstractNumId w:val="2"/>
  </w:num>
  <w:num w:numId="2" w16cid:durableId="855968692">
    <w:abstractNumId w:val="0"/>
  </w:num>
  <w:num w:numId="3" w16cid:durableId="1609001531">
    <w:abstractNumId w:val="3"/>
  </w:num>
  <w:num w:numId="4" w16cid:durableId="62049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0"/>
    <w:rsid w:val="005801C7"/>
    <w:rsid w:val="00872654"/>
    <w:rsid w:val="00C735D3"/>
    <w:rsid w:val="00C84339"/>
    <w:rsid w:val="00E20070"/>
    <w:rsid w:val="00F43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FC8F"/>
  <w15:chartTrackingRefBased/>
  <w15:docId w15:val="{B9C1B142-4BFC-410D-B674-461A3BF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10"/>
    <w:pPr>
      <w:spacing w:line="259" w:lineRule="auto"/>
    </w:pPr>
    <w:rPr>
      <w:kern w:val="0"/>
      <w:sz w:val="22"/>
      <w:szCs w:val="22"/>
      <w14:ligatures w14:val="none"/>
    </w:rPr>
  </w:style>
  <w:style w:type="paragraph" w:styleId="Titre1">
    <w:name w:val="heading 1"/>
    <w:basedOn w:val="Normal"/>
    <w:next w:val="Normal"/>
    <w:link w:val="Titre1Car"/>
    <w:uiPriority w:val="9"/>
    <w:qFormat/>
    <w:rsid w:val="00F43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3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30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30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30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30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30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30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30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0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30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30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30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30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30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30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30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3010"/>
    <w:rPr>
      <w:rFonts w:eastAsiaTheme="majorEastAsia" w:cstheme="majorBidi"/>
      <w:color w:val="272727" w:themeColor="text1" w:themeTint="D8"/>
    </w:rPr>
  </w:style>
  <w:style w:type="paragraph" w:styleId="Titre">
    <w:name w:val="Title"/>
    <w:basedOn w:val="Normal"/>
    <w:next w:val="Normal"/>
    <w:link w:val="TitreCar"/>
    <w:uiPriority w:val="10"/>
    <w:qFormat/>
    <w:rsid w:val="00F43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30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0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0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010"/>
    <w:pPr>
      <w:spacing w:before="160"/>
      <w:jc w:val="center"/>
    </w:pPr>
    <w:rPr>
      <w:i/>
      <w:iCs/>
      <w:color w:val="404040" w:themeColor="text1" w:themeTint="BF"/>
    </w:rPr>
  </w:style>
  <w:style w:type="character" w:customStyle="1" w:styleId="CitationCar">
    <w:name w:val="Citation Car"/>
    <w:basedOn w:val="Policepardfaut"/>
    <w:link w:val="Citation"/>
    <w:uiPriority w:val="29"/>
    <w:rsid w:val="00F43010"/>
    <w:rPr>
      <w:i/>
      <w:iCs/>
      <w:color w:val="404040" w:themeColor="text1" w:themeTint="BF"/>
    </w:rPr>
  </w:style>
  <w:style w:type="paragraph" w:styleId="Paragraphedeliste">
    <w:name w:val="List Paragraph"/>
    <w:basedOn w:val="Normal"/>
    <w:uiPriority w:val="34"/>
    <w:qFormat/>
    <w:rsid w:val="00F43010"/>
    <w:pPr>
      <w:ind w:left="720"/>
      <w:contextualSpacing/>
    </w:pPr>
  </w:style>
  <w:style w:type="character" w:styleId="Accentuationintense">
    <w:name w:val="Intense Emphasis"/>
    <w:basedOn w:val="Policepardfaut"/>
    <w:uiPriority w:val="21"/>
    <w:qFormat/>
    <w:rsid w:val="00F43010"/>
    <w:rPr>
      <w:i/>
      <w:iCs/>
      <w:color w:val="0F4761" w:themeColor="accent1" w:themeShade="BF"/>
    </w:rPr>
  </w:style>
  <w:style w:type="paragraph" w:styleId="Citationintense">
    <w:name w:val="Intense Quote"/>
    <w:basedOn w:val="Normal"/>
    <w:next w:val="Normal"/>
    <w:link w:val="CitationintenseCar"/>
    <w:uiPriority w:val="30"/>
    <w:qFormat/>
    <w:rsid w:val="00F43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3010"/>
    <w:rPr>
      <w:i/>
      <w:iCs/>
      <w:color w:val="0F4761" w:themeColor="accent1" w:themeShade="BF"/>
    </w:rPr>
  </w:style>
  <w:style w:type="character" w:styleId="Rfrenceintense">
    <w:name w:val="Intense Reference"/>
    <w:basedOn w:val="Policepardfaut"/>
    <w:uiPriority w:val="32"/>
    <w:qFormat/>
    <w:rsid w:val="00F43010"/>
    <w:rPr>
      <w:b/>
      <w:bCs/>
      <w:smallCaps/>
      <w:color w:val="0F4761" w:themeColor="accent1" w:themeShade="BF"/>
      <w:spacing w:val="5"/>
    </w:rPr>
  </w:style>
  <w:style w:type="character" w:styleId="Lienhypertexte">
    <w:name w:val="Hyperlink"/>
    <w:rsid w:val="00C73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ents.elsatis.fr/prod10/portal/portal.jsp?c=137055141&amp;p=114404659&amp;g=114404852&amp;id=465110341&amp;idSupport=11436769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1</cp:revision>
  <dcterms:created xsi:type="dcterms:W3CDTF">2025-02-14T13:30:00Z</dcterms:created>
  <dcterms:modified xsi:type="dcterms:W3CDTF">2025-02-14T14:03:00Z</dcterms:modified>
</cp:coreProperties>
</file>