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13"/>
        <w:gridCol w:w="3593"/>
        <w:gridCol w:w="3566"/>
      </w:tblGrid>
      <w:tr w:rsidR="008F1211" w:rsidTr="00863D08">
        <w:tc>
          <w:tcPr>
            <w:tcW w:w="3637" w:type="dxa"/>
            <w:shd w:val="clear" w:color="auto" w:fill="auto"/>
          </w:tcPr>
          <w:p w:rsidR="008F1211" w:rsidRDefault="003D0ED7" w:rsidP="005045A5">
            <w:pPr>
              <w:jc w:val="center"/>
            </w:pPr>
            <w:r>
              <w:rPr>
                <w:noProof/>
              </w:rPr>
              <w:drawing>
                <wp:inline distT="0" distB="0" distL="0" distR="0">
                  <wp:extent cx="1762125" cy="733425"/>
                  <wp:effectExtent l="0" t="0" r="9525" b="9525"/>
                  <wp:docPr id="1" name="Image 1"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r="68907" b="11494"/>
                          <a:stretch>
                            <a:fillRect/>
                          </a:stretch>
                        </pic:blipFill>
                        <pic:spPr bwMode="auto">
                          <a:xfrm>
                            <a:off x="0" y="0"/>
                            <a:ext cx="1762125" cy="733425"/>
                          </a:xfrm>
                          <a:prstGeom prst="rect">
                            <a:avLst/>
                          </a:prstGeom>
                          <a:noFill/>
                          <a:ln>
                            <a:noFill/>
                          </a:ln>
                        </pic:spPr>
                      </pic:pic>
                    </a:graphicData>
                  </a:graphic>
                </wp:inline>
              </w:drawing>
            </w:r>
          </w:p>
        </w:tc>
        <w:tc>
          <w:tcPr>
            <w:tcW w:w="3637" w:type="dxa"/>
            <w:shd w:val="clear" w:color="auto" w:fill="auto"/>
          </w:tcPr>
          <w:p w:rsidR="008F1211" w:rsidRDefault="003D0ED7" w:rsidP="005045A5">
            <w:pPr>
              <w:jc w:val="center"/>
            </w:pPr>
            <w:r>
              <w:rPr>
                <w:noProof/>
              </w:rPr>
              <w:drawing>
                <wp:inline distT="0" distB="0" distL="0" distR="0">
                  <wp:extent cx="1428750" cy="733425"/>
                  <wp:effectExtent l="0" t="0" r="0" b="9525"/>
                  <wp:docPr id="2" name="Image 2"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40840" r="33949" b="11494"/>
                          <a:stretch>
                            <a:fillRect/>
                          </a:stretch>
                        </pic:blipFill>
                        <pic:spPr bwMode="auto">
                          <a:xfrm>
                            <a:off x="0" y="0"/>
                            <a:ext cx="1428750" cy="733425"/>
                          </a:xfrm>
                          <a:prstGeom prst="rect">
                            <a:avLst/>
                          </a:prstGeom>
                          <a:noFill/>
                          <a:ln>
                            <a:noFill/>
                          </a:ln>
                        </pic:spPr>
                      </pic:pic>
                    </a:graphicData>
                  </a:graphic>
                </wp:inline>
              </w:drawing>
            </w:r>
          </w:p>
        </w:tc>
        <w:tc>
          <w:tcPr>
            <w:tcW w:w="3638" w:type="dxa"/>
            <w:shd w:val="clear" w:color="auto" w:fill="auto"/>
          </w:tcPr>
          <w:p w:rsidR="008F1211" w:rsidRDefault="003D0ED7" w:rsidP="005045A5">
            <w:pPr>
              <w:jc w:val="center"/>
            </w:pPr>
            <w:r>
              <w:rPr>
                <w:noProof/>
              </w:rPr>
              <w:drawing>
                <wp:inline distT="0" distB="0" distL="0" distR="0">
                  <wp:extent cx="942975" cy="828675"/>
                  <wp:effectExtent l="0" t="0" r="9525" b="9525"/>
                  <wp:docPr id="3" name="Image 3" descr="bandeau-form-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au-form-for"/>
                          <pic:cNvPicPr>
                            <a:picLocks noChangeAspect="1" noChangeArrowheads="1"/>
                          </pic:cNvPicPr>
                        </pic:nvPicPr>
                        <pic:blipFill>
                          <a:blip r:embed="rId8">
                            <a:extLst>
                              <a:ext uri="{28A0092B-C50C-407E-A947-70E740481C1C}">
                                <a14:useLocalDpi xmlns:a14="http://schemas.microsoft.com/office/drawing/2010/main" val="0"/>
                              </a:ext>
                            </a:extLst>
                          </a:blip>
                          <a:srcRect l="74789" r="8571"/>
                          <a:stretch>
                            <a:fillRect/>
                          </a:stretch>
                        </pic:blipFill>
                        <pic:spPr bwMode="auto">
                          <a:xfrm>
                            <a:off x="0" y="0"/>
                            <a:ext cx="942975" cy="828675"/>
                          </a:xfrm>
                          <a:prstGeom prst="rect">
                            <a:avLst/>
                          </a:prstGeom>
                          <a:noFill/>
                          <a:ln>
                            <a:noFill/>
                          </a:ln>
                        </pic:spPr>
                      </pic:pic>
                    </a:graphicData>
                  </a:graphic>
                </wp:inline>
              </w:drawing>
            </w:r>
          </w:p>
        </w:tc>
      </w:tr>
    </w:tbl>
    <w:p w:rsidR="00C57DD1" w:rsidRPr="00EC47D1"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EC47D1">
        <w:rPr>
          <w:color w:val="FFFFFF"/>
          <w:sz w:val="10"/>
          <w:szCs w:val="10"/>
        </w:rPr>
        <w:br/>
      </w:r>
      <w:r w:rsidR="00751241" w:rsidRPr="00EC47D1">
        <w:rPr>
          <w:rFonts w:ascii="Arial Black" w:hAnsi="Arial Black"/>
          <w:color w:val="FFFFFF"/>
        </w:rPr>
        <w:t>FICHE DE POSTE</w:t>
      </w:r>
      <w:r w:rsidRPr="00EC47D1">
        <w:rPr>
          <w:rFonts w:ascii="Arial Black" w:hAnsi="Arial Black"/>
          <w:color w:val="FFFFFF"/>
        </w:rPr>
        <w:br/>
      </w:r>
    </w:p>
    <w:p w:rsidR="008469CC" w:rsidRPr="008469CC" w:rsidRDefault="008469CC" w:rsidP="008469CC">
      <w:pPr>
        <w:ind w:left="-14"/>
        <w:jc w:val="center"/>
        <w:rPr>
          <w:sz w:val="16"/>
          <w:szCs w:val="16"/>
        </w:rPr>
      </w:pPr>
    </w:p>
    <w:tbl>
      <w:tblPr>
        <w:tblW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7"/>
      </w:tblGrid>
      <w:tr w:rsidR="00FD258F" w:rsidTr="00232044">
        <w:trPr>
          <w:trHeight w:val="615"/>
        </w:trPr>
        <w:tc>
          <w:tcPr>
            <w:tcW w:w="2632" w:type="dxa"/>
            <w:shd w:val="clear" w:color="auto" w:fill="E6E6E6"/>
            <w:vAlign w:val="center"/>
          </w:tcPr>
          <w:p w:rsidR="00FD258F" w:rsidRPr="00CC322B" w:rsidRDefault="00FD258F" w:rsidP="00087AF3">
            <w:pPr>
              <w:pStyle w:val="renvois"/>
              <w:rPr>
                <w:color w:val="FFFFFF"/>
              </w:rPr>
            </w:pPr>
            <w:r w:rsidRPr="003D2147">
              <w:t xml:space="preserve">Intitulé du poste </w:t>
            </w:r>
          </w:p>
        </w:tc>
        <w:tc>
          <w:tcPr>
            <w:tcW w:w="8377" w:type="dxa"/>
            <w:shd w:val="clear" w:color="auto" w:fill="auto"/>
            <w:vAlign w:val="center"/>
          </w:tcPr>
          <w:p w:rsidR="00FD258F" w:rsidRPr="00E15E42" w:rsidRDefault="00450AEB" w:rsidP="00E31052">
            <w:pPr>
              <w:pStyle w:val="Textetableau"/>
              <w:rPr>
                <w:b/>
              </w:rPr>
            </w:pPr>
            <w:r>
              <w:rPr>
                <w:b/>
              </w:rPr>
              <w:t>Responsable de secteur maintenance des installations</w:t>
            </w:r>
            <w:r>
              <w:rPr>
                <w:b/>
              </w:rPr>
              <w:br/>
              <w:t>Secteur centre</w:t>
            </w:r>
          </w:p>
        </w:tc>
      </w:tr>
      <w:tr w:rsidR="00FD258F" w:rsidTr="00232044">
        <w:trPr>
          <w:trHeight w:val="375"/>
        </w:trPr>
        <w:tc>
          <w:tcPr>
            <w:tcW w:w="2632" w:type="dxa"/>
            <w:shd w:val="clear" w:color="auto" w:fill="E6E6E6"/>
            <w:vAlign w:val="center"/>
          </w:tcPr>
          <w:p w:rsidR="00FD258F" w:rsidRPr="00087AF3" w:rsidRDefault="00FD258F" w:rsidP="00087AF3">
            <w:pPr>
              <w:pStyle w:val="Textetableau"/>
            </w:pPr>
            <w:r w:rsidRPr="00087AF3">
              <w:t>Date de mise à jour de la fiche de poste</w:t>
            </w:r>
          </w:p>
        </w:tc>
        <w:tc>
          <w:tcPr>
            <w:tcW w:w="8377" w:type="dxa"/>
            <w:shd w:val="clear" w:color="auto" w:fill="auto"/>
            <w:vAlign w:val="center"/>
          </w:tcPr>
          <w:p w:rsidR="00FD258F" w:rsidRDefault="000E4832" w:rsidP="00FC7B4A">
            <w:pPr>
              <w:pStyle w:val="Textetableau"/>
            </w:pPr>
            <w:r>
              <w:t>0</w:t>
            </w:r>
            <w:r w:rsidR="00FC7B4A">
              <w:t>2</w:t>
            </w:r>
            <w:r>
              <w:t>/</w:t>
            </w:r>
            <w:r w:rsidR="00FC7B4A">
              <w:t>1</w:t>
            </w:r>
            <w:r>
              <w:t>0/201</w:t>
            </w:r>
            <w:r w:rsidR="00FC7B4A">
              <w:t>9</w:t>
            </w:r>
          </w:p>
        </w:tc>
      </w:tr>
      <w:tr w:rsidR="00FD258F" w:rsidTr="00232044">
        <w:trPr>
          <w:trHeight w:val="343"/>
        </w:trPr>
        <w:tc>
          <w:tcPr>
            <w:tcW w:w="2632" w:type="dxa"/>
            <w:shd w:val="clear" w:color="auto" w:fill="E6E6E6"/>
            <w:vAlign w:val="center"/>
          </w:tcPr>
          <w:p w:rsidR="00FD258F" w:rsidRPr="00087AF3" w:rsidRDefault="00FD258F" w:rsidP="00087AF3">
            <w:pPr>
              <w:pStyle w:val="Textetableau"/>
            </w:pPr>
            <w:r w:rsidRPr="00087AF3">
              <w:t>N° de référence du poste</w:t>
            </w:r>
          </w:p>
        </w:tc>
        <w:tc>
          <w:tcPr>
            <w:tcW w:w="8377" w:type="dxa"/>
            <w:shd w:val="clear" w:color="auto" w:fill="auto"/>
            <w:vAlign w:val="center"/>
          </w:tcPr>
          <w:p w:rsidR="00FD258F" w:rsidRPr="00E15E42" w:rsidRDefault="00C57CFF" w:rsidP="009D41E7">
            <w:pPr>
              <w:pStyle w:val="Textetableau"/>
              <w:rPr>
                <w:b/>
              </w:rPr>
            </w:pPr>
            <w:r>
              <w:rPr>
                <w:b/>
              </w:rPr>
              <w:t>16.391</w:t>
            </w:r>
          </w:p>
        </w:tc>
      </w:tr>
    </w:tbl>
    <w:p w:rsidR="00FD258F" w:rsidRDefault="00FD258F">
      <w:pPr>
        <w:rPr>
          <w:b/>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2126"/>
        <w:gridCol w:w="1262"/>
        <w:gridCol w:w="5001"/>
      </w:tblGrid>
      <w:tr w:rsidR="00CC61E1" w:rsidTr="00C57CFF">
        <w:tc>
          <w:tcPr>
            <w:tcW w:w="262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C61E1" w:rsidRDefault="00CC61E1" w:rsidP="00007A17">
            <w:pPr>
              <w:pStyle w:val="renvois"/>
            </w:pPr>
            <w:r>
              <w:t xml:space="preserve">Pôle </w:t>
            </w:r>
          </w:p>
        </w:tc>
        <w:tc>
          <w:tcPr>
            <w:tcW w:w="8389" w:type="dxa"/>
            <w:gridSpan w:val="3"/>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pStyle w:val="Textetableau"/>
            </w:pPr>
            <w:r>
              <w:t>Ingénierie et Services Urbains</w:t>
            </w:r>
          </w:p>
        </w:tc>
      </w:tr>
      <w:tr w:rsidR="00CC61E1" w:rsidTr="00BA1067">
        <w:tc>
          <w:tcPr>
            <w:tcW w:w="262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CC61E1" w:rsidRDefault="00CC61E1" w:rsidP="00007A17">
            <w:pPr>
              <w:pStyle w:val="Textetableau"/>
              <w:rPr>
                <w:b/>
              </w:rPr>
            </w:pPr>
            <w:r>
              <w:rPr>
                <w:b/>
              </w:rPr>
              <w:t xml:space="preserve">Direction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pStyle w:val="Textetableau"/>
              <w:rPr>
                <w:szCs w:val="24"/>
              </w:rPr>
            </w:pPr>
            <w:r>
              <w:rPr>
                <w:b/>
                <w:sz w:val="20"/>
                <w:szCs w:val="20"/>
              </w:rPr>
              <w:t>Direction de l'assainissement</w:t>
            </w:r>
          </w:p>
        </w:tc>
        <w:tc>
          <w:tcPr>
            <w:tcW w:w="12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C61E1" w:rsidRDefault="00CC61E1" w:rsidP="00007A17">
            <w:pPr>
              <w:pStyle w:val="Textetableau"/>
              <w:spacing w:before="120" w:after="120"/>
              <w:rPr>
                <w:b/>
                <w:szCs w:val="24"/>
              </w:rPr>
            </w:pPr>
            <w:r>
              <w:rPr>
                <w:b/>
                <w:szCs w:val="24"/>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pStyle w:val="Textetableau"/>
              <w:rPr>
                <w:szCs w:val="24"/>
              </w:rPr>
            </w:pPr>
            <w:r>
              <w:t>Collecter et évacuer à la rivière, au moindre coût, les eaux usées et les eaux pluviales sans nuisance pour les usagers, le personnel, la rivière dans les conditions fixées par la règlementation</w:t>
            </w:r>
          </w:p>
        </w:tc>
      </w:tr>
      <w:tr w:rsidR="00CC61E1" w:rsidTr="00BA1067">
        <w:trPr>
          <w:trHeight w:val="285"/>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spacing w:before="0"/>
              <w:jc w:val="left"/>
              <w:rPr>
                <w:b/>
                <w:sz w:val="18"/>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C61E1" w:rsidRDefault="00CC61E1" w:rsidP="00007A17">
            <w:pPr>
              <w:spacing w:before="0"/>
              <w:jc w:val="left"/>
              <w:rPr>
                <w:sz w:val="18"/>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C61E1" w:rsidRDefault="00CC61E1" w:rsidP="00007A17">
            <w:pPr>
              <w:pStyle w:val="Textetableau"/>
              <w:spacing w:before="120" w:after="120"/>
              <w:rPr>
                <w:b/>
              </w:rPr>
            </w:pPr>
            <w:r>
              <w:rPr>
                <w:b/>
              </w:rPr>
              <w:t>Effectif</w:t>
            </w:r>
          </w:p>
        </w:tc>
        <w:tc>
          <w:tcPr>
            <w:tcW w:w="5001" w:type="dxa"/>
            <w:tcBorders>
              <w:top w:val="single" w:sz="4" w:space="0" w:color="auto"/>
              <w:left w:val="single" w:sz="4" w:space="0" w:color="auto"/>
              <w:bottom w:val="single" w:sz="4" w:space="0" w:color="auto"/>
              <w:right w:val="single" w:sz="4" w:space="0" w:color="auto"/>
            </w:tcBorders>
            <w:hideMark/>
          </w:tcPr>
          <w:p w:rsidR="00CC61E1" w:rsidRDefault="000E4832" w:rsidP="00FC7B4A">
            <w:pPr>
              <w:pStyle w:val="Textetableau"/>
            </w:pPr>
            <w:r>
              <w:t>13</w:t>
            </w:r>
            <w:r w:rsidR="00FC7B4A">
              <w:t>9</w:t>
            </w:r>
          </w:p>
        </w:tc>
      </w:tr>
      <w:tr w:rsidR="00177882" w:rsidTr="00BA1067">
        <w:trPr>
          <w:trHeight w:val="285"/>
        </w:trPr>
        <w:tc>
          <w:tcPr>
            <w:tcW w:w="262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177882" w:rsidRDefault="00177882" w:rsidP="00535FBE">
            <w:pPr>
              <w:pStyle w:val="Textetableau"/>
              <w:rPr>
                <w:b/>
              </w:rPr>
            </w:pPr>
            <w:r>
              <w:rPr>
                <w:b/>
              </w:rPr>
              <w:t>Service</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pStyle w:val="Textetableau"/>
            </w:pPr>
            <w:r>
              <w:rPr>
                <w:b/>
                <w:sz w:val="20"/>
                <w:szCs w:val="20"/>
              </w:rPr>
              <w:t>Exploitation assainissement</w:t>
            </w:r>
          </w:p>
        </w:tc>
        <w:tc>
          <w:tcPr>
            <w:tcW w:w="12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7882" w:rsidRDefault="00177882" w:rsidP="00535FBE">
            <w:pPr>
              <w:pStyle w:val="Textetableau"/>
              <w:spacing w:before="120" w:after="120"/>
              <w:rPr>
                <w:b/>
              </w:rPr>
            </w:pPr>
            <w:r>
              <w:rPr>
                <w:b/>
              </w:rPr>
              <w:t>Missions</w:t>
            </w:r>
          </w:p>
        </w:tc>
        <w:tc>
          <w:tcPr>
            <w:tcW w:w="5001" w:type="dxa"/>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pStyle w:val="Textetableau"/>
            </w:pPr>
            <w:r>
              <w:t>Exploiter les infrastructures nécessaires à la collecte et au traitement des eaux usées et pluviales</w:t>
            </w:r>
          </w:p>
        </w:tc>
      </w:tr>
      <w:tr w:rsidR="00177882" w:rsidTr="00BA1067">
        <w:trPr>
          <w:trHeight w:val="285"/>
        </w:trPr>
        <w:tc>
          <w:tcPr>
            <w:tcW w:w="2622" w:type="dxa"/>
            <w:vMerge/>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spacing w:before="0"/>
              <w:jc w:val="left"/>
              <w:rPr>
                <w:b/>
                <w:sz w:val="18"/>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7882" w:rsidRDefault="00177882" w:rsidP="00535FBE">
            <w:pPr>
              <w:spacing w:before="0"/>
              <w:jc w:val="left"/>
              <w:rPr>
                <w:sz w:val="18"/>
                <w:szCs w:val="16"/>
              </w:rPr>
            </w:pPr>
          </w:p>
        </w:tc>
        <w:tc>
          <w:tcPr>
            <w:tcW w:w="12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77882" w:rsidRDefault="00177882" w:rsidP="00535FBE">
            <w:pPr>
              <w:pStyle w:val="Textetableau"/>
              <w:spacing w:before="120" w:after="120"/>
              <w:rPr>
                <w:b/>
              </w:rPr>
            </w:pPr>
            <w:r>
              <w:rPr>
                <w:b/>
              </w:rPr>
              <w:t>Effectif</w:t>
            </w:r>
          </w:p>
        </w:tc>
        <w:tc>
          <w:tcPr>
            <w:tcW w:w="5001" w:type="dxa"/>
            <w:tcBorders>
              <w:top w:val="single" w:sz="4" w:space="0" w:color="auto"/>
              <w:left w:val="single" w:sz="4" w:space="0" w:color="auto"/>
              <w:bottom w:val="single" w:sz="4" w:space="0" w:color="auto"/>
              <w:right w:val="single" w:sz="4" w:space="0" w:color="auto"/>
            </w:tcBorders>
            <w:hideMark/>
          </w:tcPr>
          <w:p w:rsidR="00177882" w:rsidRDefault="00FC7B4A" w:rsidP="00535FBE">
            <w:pPr>
              <w:pStyle w:val="Textetableau"/>
            </w:pPr>
            <w:r>
              <w:t>88</w:t>
            </w:r>
          </w:p>
        </w:tc>
      </w:tr>
      <w:tr w:rsidR="00FD258F" w:rsidTr="00C57CFF">
        <w:tblPrEx>
          <w:tblLook w:val="0000" w:firstRow="0" w:lastRow="0" w:firstColumn="0" w:lastColumn="0" w:noHBand="0" w:noVBand="0"/>
        </w:tblPrEx>
        <w:tc>
          <w:tcPr>
            <w:tcW w:w="2622" w:type="dxa"/>
            <w:shd w:val="clear" w:color="auto" w:fill="E6E6E6"/>
            <w:vAlign w:val="center"/>
          </w:tcPr>
          <w:p w:rsidR="00FD258F" w:rsidRPr="00C74D50" w:rsidRDefault="00FD258F" w:rsidP="001B5D57">
            <w:pPr>
              <w:pStyle w:val="Textetableau"/>
            </w:pPr>
            <w:r w:rsidRPr="0094511F">
              <w:t xml:space="preserve">Agent </w:t>
            </w:r>
            <w:r w:rsidR="001B5D57">
              <w:t>: nom</w:t>
            </w:r>
            <w:r w:rsidR="00C57CFF">
              <w:t xml:space="preserve"> </w:t>
            </w:r>
            <w:r w:rsidR="0094511F">
              <w:t>et matricule</w:t>
            </w:r>
          </w:p>
        </w:tc>
        <w:tc>
          <w:tcPr>
            <w:tcW w:w="8389" w:type="dxa"/>
            <w:gridSpan w:val="3"/>
            <w:vAlign w:val="center"/>
          </w:tcPr>
          <w:p w:rsidR="00FD258F" w:rsidRPr="00E15E42" w:rsidRDefault="00FD258F" w:rsidP="000E4832">
            <w:pPr>
              <w:pStyle w:val="Textetableau"/>
              <w:rPr>
                <w:b/>
                <w:szCs w:val="24"/>
              </w:rPr>
            </w:pPr>
            <w:bookmarkStart w:id="0" w:name="_GoBack"/>
            <w:bookmarkEnd w:id="0"/>
          </w:p>
        </w:tc>
      </w:tr>
    </w:tbl>
    <w:p w:rsidR="00FD258F" w:rsidRDefault="00FD258F"/>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960"/>
      </w:tblGrid>
      <w:tr w:rsidR="00FD258F" w:rsidTr="009729D7">
        <w:trPr>
          <w:cantSplit/>
          <w:trHeight w:val="705"/>
        </w:trPr>
        <w:tc>
          <w:tcPr>
            <w:tcW w:w="2632" w:type="dxa"/>
            <w:vMerge w:val="restart"/>
            <w:shd w:val="clear" w:color="auto" w:fill="E6E6E6"/>
            <w:vAlign w:val="center"/>
          </w:tcPr>
          <w:p w:rsidR="00FD258F" w:rsidRPr="0094511F" w:rsidRDefault="00FD258F" w:rsidP="00842702">
            <w:pPr>
              <w:tabs>
                <w:tab w:val="left" w:pos="7800"/>
              </w:tabs>
              <w:jc w:val="center"/>
              <w:rPr>
                <w:rFonts w:ascii="Arial Black" w:hAnsi="Arial Black"/>
                <w:sz w:val="18"/>
                <w:shd w:val="clear" w:color="auto" w:fill="E6E6E6"/>
              </w:rPr>
            </w:pPr>
            <w:r w:rsidRPr="0094511F">
              <w:rPr>
                <w:rFonts w:ascii="Arial Black" w:hAnsi="Arial Black"/>
                <w:sz w:val="18"/>
                <w:shd w:val="clear" w:color="auto" w:fill="E6E6E6"/>
              </w:rPr>
              <w:t>Cadre statutaire</w:t>
            </w:r>
          </w:p>
        </w:tc>
        <w:tc>
          <w:tcPr>
            <w:tcW w:w="2028" w:type="dxa"/>
            <w:shd w:val="clear" w:color="auto" w:fill="E6E6E6"/>
            <w:vAlign w:val="center"/>
          </w:tcPr>
          <w:p w:rsidR="00FD258F" w:rsidRPr="00EE2E25" w:rsidRDefault="00ED37AE" w:rsidP="0094511F">
            <w:pPr>
              <w:pStyle w:val="Textetableau"/>
              <w:jc w:val="center"/>
            </w:pPr>
            <w:r>
              <w:t>Filière</w:t>
            </w:r>
            <w:r>
              <w:br/>
            </w:r>
            <w:r w:rsidR="00FD258F" w:rsidRPr="00ED37AE">
              <w:rPr>
                <w:i/>
                <w:sz w:val="16"/>
              </w:rPr>
              <w:t>2 filières possibles</w:t>
            </w:r>
            <w:r w:rsidRPr="00ED37AE">
              <w:rPr>
                <w:i/>
                <w:sz w:val="16"/>
              </w:rPr>
              <w:t>, si missions le permettent</w:t>
            </w:r>
          </w:p>
        </w:tc>
        <w:tc>
          <w:tcPr>
            <w:tcW w:w="2029" w:type="dxa"/>
            <w:shd w:val="clear" w:color="auto" w:fill="E6E6E6"/>
            <w:vAlign w:val="center"/>
          </w:tcPr>
          <w:p w:rsidR="00FD258F" w:rsidRPr="00EE2E25" w:rsidRDefault="00FD258F" w:rsidP="0094511F">
            <w:pPr>
              <w:pStyle w:val="Textetableau"/>
              <w:jc w:val="center"/>
            </w:pPr>
            <w:r w:rsidRPr="00EE2E25">
              <w:t>Catégorie</w:t>
            </w:r>
          </w:p>
        </w:tc>
        <w:tc>
          <w:tcPr>
            <w:tcW w:w="2336" w:type="dxa"/>
            <w:shd w:val="clear" w:color="auto" w:fill="E6E6E6"/>
            <w:vAlign w:val="center"/>
          </w:tcPr>
          <w:p w:rsidR="00FD258F" w:rsidRPr="00EE2E25" w:rsidRDefault="00676811" w:rsidP="0094511F">
            <w:pPr>
              <w:pStyle w:val="Textetableau"/>
              <w:jc w:val="center"/>
            </w:pPr>
            <w:r>
              <w:t>Cadre d'emploi</w:t>
            </w:r>
          </w:p>
        </w:tc>
        <w:tc>
          <w:tcPr>
            <w:tcW w:w="1960" w:type="dxa"/>
            <w:shd w:val="clear" w:color="auto" w:fill="E6E6E6"/>
            <w:vAlign w:val="center"/>
          </w:tcPr>
          <w:p w:rsidR="00FD258F" w:rsidRDefault="00FD258F" w:rsidP="0094511F">
            <w:pPr>
              <w:pStyle w:val="Textetableau"/>
              <w:jc w:val="center"/>
            </w:pPr>
            <w:r>
              <w:t>Niveau de classification du poste</w:t>
            </w:r>
            <w:r w:rsidR="00866DC5">
              <w:br/>
              <w:t>(</w:t>
            </w:r>
            <w:r w:rsidR="00866DC5" w:rsidRPr="00866DC5">
              <w:rPr>
                <w:i/>
                <w:sz w:val="16"/>
              </w:rPr>
              <w:t>si besoin</w:t>
            </w:r>
            <w:r w:rsidR="00866DC5">
              <w:rPr>
                <w:i/>
                <w:sz w:val="16"/>
              </w:rPr>
              <w:t>)</w:t>
            </w:r>
          </w:p>
        </w:tc>
      </w:tr>
      <w:tr w:rsidR="00877192" w:rsidTr="00877192">
        <w:trPr>
          <w:cantSplit/>
          <w:trHeight w:val="494"/>
        </w:trPr>
        <w:tc>
          <w:tcPr>
            <w:tcW w:w="2632" w:type="dxa"/>
            <w:vMerge/>
            <w:shd w:val="clear" w:color="auto" w:fill="E6E6E6"/>
          </w:tcPr>
          <w:p w:rsidR="00877192" w:rsidRDefault="00877192">
            <w:pPr>
              <w:tabs>
                <w:tab w:val="left" w:pos="7800"/>
              </w:tabs>
            </w:pPr>
          </w:p>
        </w:tc>
        <w:tc>
          <w:tcPr>
            <w:tcW w:w="2028" w:type="dxa"/>
            <w:vAlign w:val="center"/>
          </w:tcPr>
          <w:p w:rsidR="00877192" w:rsidRDefault="00877192" w:rsidP="00C74D50">
            <w:pPr>
              <w:pStyle w:val="Styleliste2MotifTransparenteGris-10"/>
              <w:numPr>
                <w:ilvl w:val="0"/>
                <w:numId w:val="0"/>
              </w:numPr>
              <w:jc w:val="center"/>
            </w:pPr>
            <w:r>
              <w:t>Exploitation / Technique</w:t>
            </w:r>
          </w:p>
          <w:p w:rsidR="00C74D50" w:rsidRPr="0094511F" w:rsidRDefault="00C74D50" w:rsidP="00C74D50">
            <w:pPr>
              <w:pStyle w:val="Styleliste2MotifTransparenteGris-10"/>
              <w:numPr>
                <w:ilvl w:val="0"/>
                <w:numId w:val="0"/>
              </w:numPr>
              <w:jc w:val="center"/>
            </w:pPr>
          </w:p>
        </w:tc>
        <w:tc>
          <w:tcPr>
            <w:tcW w:w="2029" w:type="dxa"/>
            <w:vAlign w:val="center"/>
          </w:tcPr>
          <w:p w:rsidR="00877192" w:rsidRPr="00EE2E25" w:rsidRDefault="00877192" w:rsidP="00877192">
            <w:pPr>
              <w:pStyle w:val="Textetableau"/>
              <w:jc w:val="center"/>
            </w:pPr>
            <w:r>
              <w:t>Maintenance</w:t>
            </w:r>
          </w:p>
        </w:tc>
        <w:tc>
          <w:tcPr>
            <w:tcW w:w="2336" w:type="dxa"/>
            <w:vAlign w:val="center"/>
          </w:tcPr>
          <w:p w:rsidR="00877192" w:rsidRPr="00EE2E25" w:rsidRDefault="00FC7B4A" w:rsidP="00877192">
            <w:pPr>
              <w:pStyle w:val="Textetableau"/>
              <w:jc w:val="center"/>
            </w:pPr>
            <w:r>
              <w:t>Technicien</w:t>
            </w:r>
          </w:p>
        </w:tc>
        <w:tc>
          <w:tcPr>
            <w:tcW w:w="1960" w:type="dxa"/>
            <w:vAlign w:val="center"/>
          </w:tcPr>
          <w:p w:rsidR="00877192" w:rsidRPr="00EE2E25" w:rsidRDefault="00FC7B4A" w:rsidP="00450AEB">
            <w:pPr>
              <w:pStyle w:val="Textetableau"/>
              <w:jc w:val="center"/>
            </w:pPr>
            <w:r>
              <w:t>4.</w:t>
            </w:r>
            <w:r w:rsidR="00450AEB">
              <w:t>3</w:t>
            </w:r>
          </w:p>
        </w:tc>
      </w:tr>
    </w:tbl>
    <w:p w:rsidR="00FD258F" w:rsidRDefault="00FD258F">
      <w:pPr>
        <w:pStyle w:val="Commentaire"/>
        <w:rPr>
          <w:szCs w:val="24"/>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rsidTr="009729D7">
        <w:trPr>
          <w:cantSplit/>
        </w:trPr>
        <w:tc>
          <w:tcPr>
            <w:tcW w:w="2632" w:type="dxa"/>
            <w:vMerge w:val="restart"/>
            <w:shd w:val="clear" w:color="auto" w:fill="E6E6E6"/>
            <w:vAlign w:val="center"/>
          </w:tcPr>
          <w:p w:rsidR="00FD258F" w:rsidRPr="00EE2E25" w:rsidRDefault="00FD258F" w:rsidP="007419BE">
            <w:pPr>
              <w:tabs>
                <w:tab w:val="left" w:pos="7800"/>
              </w:tabs>
              <w:jc w:val="center"/>
            </w:pPr>
            <w:r w:rsidRPr="007419BE">
              <w:rPr>
                <w:rFonts w:ascii="Arial Black" w:hAnsi="Arial Black"/>
                <w:sz w:val="18"/>
                <w:shd w:val="clear" w:color="auto" w:fill="E6E6E6"/>
              </w:rPr>
              <w:t>Situation hiérarchique</w:t>
            </w:r>
            <w:r w:rsidRPr="00EE2E25">
              <w:rPr>
                <w:b/>
                <w:bCs/>
              </w:rPr>
              <w:t xml:space="preserve"> </w:t>
            </w:r>
          </w:p>
        </w:tc>
        <w:tc>
          <w:tcPr>
            <w:tcW w:w="8353" w:type="dxa"/>
            <w:shd w:val="clear" w:color="auto" w:fill="E6E6E6"/>
          </w:tcPr>
          <w:p w:rsidR="00FD258F" w:rsidRPr="00194251" w:rsidRDefault="00FD258F" w:rsidP="007419BE">
            <w:pPr>
              <w:pStyle w:val="Textetableau"/>
            </w:pPr>
            <w:r w:rsidRPr="00194251">
              <w:t xml:space="preserve">Fonction de son responsable hiérarchique direct (n+1) </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FC7B4A" w:rsidP="00FC7B4A">
            <w:pPr>
              <w:pStyle w:val="Textetableau"/>
            </w:pPr>
            <w:r>
              <w:t>Responsable unité "M</w:t>
            </w:r>
            <w:r w:rsidR="00E15E42" w:rsidRPr="00E15E42">
              <w:t>aintenance électromécanique</w:t>
            </w:r>
            <w:r>
              <w:t>"</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Nombre d'agents sous sa responsabilité</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FC7B4A" w:rsidP="00FC7B4A">
            <w:pPr>
              <w:pStyle w:val="Textetableau"/>
            </w:pPr>
            <w:r>
              <w:t>8</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 xml:space="preserve">Nombre d'agents encadrés directement par lui (n-1) </w:t>
            </w:r>
          </w:p>
        </w:tc>
      </w:tr>
      <w:tr w:rsidR="00FD258F" w:rsidTr="009729D7">
        <w:trPr>
          <w:cantSplit/>
        </w:trPr>
        <w:tc>
          <w:tcPr>
            <w:tcW w:w="2632" w:type="dxa"/>
            <w:vMerge/>
            <w:shd w:val="clear" w:color="auto" w:fill="E6E6E6"/>
          </w:tcPr>
          <w:p w:rsidR="00FD258F" w:rsidRDefault="00FD258F"/>
        </w:tc>
        <w:tc>
          <w:tcPr>
            <w:tcW w:w="8353" w:type="dxa"/>
          </w:tcPr>
          <w:p w:rsidR="00FD258F" w:rsidRDefault="00FC7B4A" w:rsidP="007419BE">
            <w:pPr>
              <w:pStyle w:val="Textetableau"/>
            </w:pPr>
            <w:r>
              <w:t>8</w:t>
            </w:r>
          </w:p>
        </w:tc>
      </w:tr>
    </w:tbl>
    <w:p w:rsidR="00FD258F" w:rsidRDefault="00FD258F"/>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rsidTr="00232044">
        <w:trPr>
          <w:cantSplit/>
          <w:trHeight w:val="135"/>
        </w:trPr>
        <w:tc>
          <w:tcPr>
            <w:tcW w:w="2632" w:type="dxa"/>
            <w:vMerge w:val="restart"/>
            <w:shd w:val="clear" w:color="auto" w:fill="E6E6E6"/>
            <w:vAlign w:val="center"/>
          </w:tcPr>
          <w:p w:rsidR="00FD258F" w:rsidRPr="00194251" w:rsidRDefault="00FD258F" w:rsidP="007419BE">
            <w:pPr>
              <w:tabs>
                <w:tab w:val="left" w:pos="7800"/>
              </w:tabs>
              <w:jc w:val="center"/>
            </w:pPr>
            <w:r w:rsidRPr="007419BE">
              <w:rPr>
                <w:rFonts w:ascii="Arial Black" w:hAnsi="Arial Black"/>
                <w:sz w:val="18"/>
                <w:shd w:val="clear" w:color="auto" w:fill="E6E6E6"/>
              </w:rPr>
              <w:t>Relations fonctionnelles internes et externes de l'agent</w:t>
            </w:r>
          </w:p>
        </w:tc>
        <w:tc>
          <w:tcPr>
            <w:tcW w:w="8379" w:type="dxa"/>
            <w:shd w:val="clear" w:color="auto" w:fill="E6E6E6"/>
          </w:tcPr>
          <w:p w:rsidR="00FD258F" w:rsidRPr="00194251" w:rsidRDefault="00FD258F" w:rsidP="007419BE">
            <w:pPr>
              <w:pStyle w:val="Textetableau"/>
            </w:pPr>
            <w:r w:rsidRPr="00194251">
              <w:t>Au sein de sa Direction</w:t>
            </w:r>
          </w:p>
        </w:tc>
      </w:tr>
      <w:tr w:rsidR="001B5D57" w:rsidTr="00232044">
        <w:trPr>
          <w:cantSplit/>
        </w:trPr>
        <w:tc>
          <w:tcPr>
            <w:tcW w:w="2632" w:type="dxa"/>
            <w:vMerge/>
            <w:shd w:val="clear" w:color="auto" w:fill="E6E6E6"/>
          </w:tcPr>
          <w:p w:rsidR="001B5D57" w:rsidRDefault="001B5D57"/>
        </w:tc>
        <w:tc>
          <w:tcPr>
            <w:tcW w:w="8379" w:type="dxa"/>
            <w:tcBorders>
              <w:bottom w:val="single" w:sz="4" w:space="0" w:color="auto"/>
            </w:tcBorders>
          </w:tcPr>
          <w:p w:rsidR="001B5D57" w:rsidRDefault="001B5D57" w:rsidP="000C4980">
            <w:pPr>
              <w:pStyle w:val="Textetableau"/>
            </w:pPr>
            <w:r>
              <w:t>unité maintenance installations</w:t>
            </w:r>
          </w:p>
          <w:p w:rsidR="001B5D57" w:rsidRDefault="001B5D57" w:rsidP="000C4980">
            <w:pPr>
              <w:pStyle w:val="Textetableau"/>
            </w:pPr>
            <w:r>
              <w:t>unité collecte</w:t>
            </w:r>
          </w:p>
          <w:p w:rsidR="001B5D57" w:rsidRPr="005045A5" w:rsidRDefault="001B5D57" w:rsidP="000C4980">
            <w:pPr>
              <w:pStyle w:val="Textetableau"/>
            </w:pPr>
            <w:r>
              <w:t>Cellule auto surveillance</w:t>
            </w:r>
          </w:p>
        </w:tc>
      </w:tr>
      <w:tr w:rsidR="001B5D57" w:rsidTr="00232044">
        <w:trPr>
          <w:cantSplit/>
        </w:trPr>
        <w:tc>
          <w:tcPr>
            <w:tcW w:w="2632" w:type="dxa"/>
            <w:vMerge/>
            <w:shd w:val="clear" w:color="auto" w:fill="E6E6E6"/>
          </w:tcPr>
          <w:p w:rsidR="001B5D57" w:rsidRDefault="001B5D57"/>
        </w:tc>
        <w:tc>
          <w:tcPr>
            <w:tcW w:w="8379" w:type="dxa"/>
            <w:shd w:val="clear" w:color="auto" w:fill="E6E6E6"/>
          </w:tcPr>
          <w:p w:rsidR="001B5D57" w:rsidRPr="00194251" w:rsidRDefault="001B5D57" w:rsidP="000C4980">
            <w:pPr>
              <w:pStyle w:val="Textetableau"/>
            </w:pPr>
            <w:r>
              <w:t>Au sein de la Ville, du CCAS et de Rennes Métropole</w:t>
            </w:r>
          </w:p>
        </w:tc>
      </w:tr>
      <w:tr w:rsidR="001B5D57" w:rsidTr="00232044">
        <w:trPr>
          <w:cantSplit/>
        </w:trPr>
        <w:tc>
          <w:tcPr>
            <w:tcW w:w="2632" w:type="dxa"/>
            <w:vMerge/>
            <w:shd w:val="clear" w:color="auto" w:fill="E6E6E6"/>
          </w:tcPr>
          <w:p w:rsidR="001B5D57" w:rsidRDefault="001B5D57"/>
        </w:tc>
        <w:tc>
          <w:tcPr>
            <w:tcW w:w="8379" w:type="dxa"/>
            <w:tcBorders>
              <w:bottom w:val="single" w:sz="4" w:space="0" w:color="auto"/>
            </w:tcBorders>
          </w:tcPr>
          <w:p w:rsidR="001B5D57" w:rsidRDefault="001B5D57" w:rsidP="000C4980">
            <w:pPr>
              <w:pStyle w:val="Textetableau"/>
            </w:pPr>
            <w:r>
              <w:t>Sans objet</w:t>
            </w:r>
          </w:p>
        </w:tc>
      </w:tr>
      <w:tr w:rsidR="001B5D57" w:rsidTr="00232044">
        <w:trPr>
          <w:cantSplit/>
        </w:trPr>
        <w:tc>
          <w:tcPr>
            <w:tcW w:w="2632" w:type="dxa"/>
            <w:vMerge/>
            <w:shd w:val="clear" w:color="auto" w:fill="E6E6E6"/>
          </w:tcPr>
          <w:p w:rsidR="001B5D57" w:rsidRDefault="001B5D57"/>
        </w:tc>
        <w:tc>
          <w:tcPr>
            <w:tcW w:w="8379" w:type="dxa"/>
            <w:shd w:val="clear" w:color="auto" w:fill="E6E6E6"/>
          </w:tcPr>
          <w:p w:rsidR="001B5D57" w:rsidRPr="00194251" w:rsidRDefault="001B5D57" w:rsidP="000C4980">
            <w:pPr>
              <w:pStyle w:val="Textetableau"/>
            </w:pPr>
            <w:r>
              <w:t>Avec</w:t>
            </w:r>
            <w:r w:rsidRPr="00194251">
              <w:t xml:space="preserve"> les élus</w:t>
            </w:r>
          </w:p>
        </w:tc>
      </w:tr>
      <w:tr w:rsidR="001B5D57" w:rsidTr="00232044">
        <w:trPr>
          <w:cantSplit/>
        </w:trPr>
        <w:tc>
          <w:tcPr>
            <w:tcW w:w="2632" w:type="dxa"/>
            <w:vMerge/>
            <w:shd w:val="clear" w:color="auto" w:fill="E6E6E6"/>
          </w:tcPr>
          <w:p w:rsidR="001B5D57" w:rsidRDefault="001B5D57"/>
        </w:tc>
        <w:tc>
          <w:tcPr>
            <w:tcW w:w="8379" w:type="dxa"/>
            <w:tcBorders>
              <w:bottom w:val="single" w:sz="4" w:space="0" w:color="auto"/>
            </w:tcBorders>
          </w:tcPr>
          <w:p w:rsidR="001B5D57" w:rsidRPr="005045A5" w:rsidRDefault="001B5D57" w:rsidP="000C4980">
            <w:pPr>
              <w:pStyle w:val="Textetableau"/>
            </w:pPr>
            <w:r>
              <w:t>Sans objet</w:t>
            </w:r>
          </w:p>
        </w:tc>
      </w:tr>
      <w:tr w:rsidR="001B5D57" w:rsidTr="00232044">
        <w:trPr>
          <w:cantSplit/>
        </w:trPr>
        <w:tc>
          <w:tcPr>
            <w:tcW w:w="2632" w:type="dxa"/>
            <w:vMerge/>
            <w:shd w:val="clear" w:color="auto" w:fill="E6E6E6"/>
          </w:tcPr>
          <w:p w:rsidR="001B5D57" w:rsidRDefault="001B5D57"/>
        </w:tc>
        <w:tc>
          <w:tcPr>
            <w:tcW w:w="8379" w:type="dxa"/>
            <w:shd w:val="clear" w:color="auto" w:fill="E6E6E6"/>
          </w:tcPr>
          <w:p w:rsidR="001B5D57" w:rsidRPr="00194251" w:rsidRDefault="001B5D57" w:rsidP="000C4980">
            <w:pPr>
              <w:pStyle w:val="Textetableau"/>
            </w:pPr>
            <w:r>
              <w:rPr>
                <w:shd w:val="clear" w:color="auto" w:fill="E6E6E6"/>
              </w:rPr>
              <w:t>En externe</w:t>
            </w:r>
          </w:p>
        </w:tc>
      </w:tr>
      <w:tr w:rsidR="001B5D57" w:rsidTr="00232044">
        <w:trPr>
          <w:cantSplit/>
        </w:trPr>
        <w:tc>
          <w:tcPr>
            <w:tcW w:w="2632" w:type="dxa"/>
            <w:vMerge/>
            <w:shd w:val="clear" w:color="auto" w:fill="E6E6E6"/>
          </w:tcPr>
          <w:p w:rsidR="001B5D57" w:rsidRDefault="001B5D57"/>
        </w:tc>
        <w:tc>
          <w:tcPr>
            <w:tcW w:w="8379" w:type="dxa"/>
          </w:tcPr>
          <w:p w:rsidR="001B5D57" w:rsidRDefault="001B5D57" w:rsidP="000C4980">
            <w:pPr>
              <w:pStyle w:val="Textetableau"/>
            </w:pPr>
            <w:r w:rsidRPr="00E15E42">
              <w:t>Entreprises et fournisseurs intervenant sur les équipements</w:t>
            </w:r>
          </w:p>
        </w:tc>
      </w:tr>
    </w:tbl>
    <w:p w:rsidR="00691B82" w:rsidRDefault="00691B82" w:rsidP="0084270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43"/>
      </w:tblGrid>
      <w:tr w:rsidR="00590E1F" w:rsidTr="00083779">
        <w:trPr>
          <w:trHeight w:val="615"/>
        </w:trPr>
        <w:tc>
          <w:tcPr>
            <w:tcW w:w="2480" w:type="dxa"/>
            <w:shd w:val="clear" w:color="auto" w:fill="E6E6E6"/>
            <w:vAlign w:val="center"/>
          </w:tcPr>
          <w:p w:rsidR="00590E1F" w:rsidRPr="007419BE" w:rsidRDefault="00590E1F" w:rsidP="007419BE">
            <w:pPr>
              <w:tabs>
                <w:tab w:val="left" w:pos="7800"/>
              </w:tabs>
              <w:jc w:val="center"/>
              <w:rPr>
                <w:rFonts w:ascii="Arial Black" w:hAnsi="Arial Black"/>
                <w:sz w:val="18"/>
                <w:shd w:val="clear" w:color="auto" w:fill="E6E6E6"/>
              </w:rPr>
            </w:pPr>
            <w:r w:rsidRPr="00FC7B4A">
              <w:rPr>
                <w:rFonts w:ascii="Arial Black" w:hAnsi="Arial Black"/>
                <w:sz w:val="18"/>
                <w:shd w:val="clear" w:color="auto" w:fill="E6E6E6"/>
              </w:rPr>
              <w:t xml:space="preserve">Attributions du poste  </w:t>
            </w:r>
            <w:r w:rsidRPr="00FC7B4A">
              <w:rPr>
                <w:i/>
                <w:sz w:val="16"/>
                <w:szCs w:val="16"/>
                <w:shd w:val="clear" w:color="auto" w:fill="E6E6E6"/>
              </w:rPr>
              <w:t>(finalité générale du poste</w:t>
            </w:r>
            <w:r w:rsidRPr="00A431A4">
              <w:rPr>
                <w:i/>
                <w:sz w:val="16"/>
                <w:szCs w:val="16"/>
                <w:shd w:val="clear" w:color="auto" w:fill="E6E6E6"/>
              </w:rPr>
              <w:t>)</w:t>
            </w:r>
          </w:p>
        </w:tc>
        <w:tc>
          <w:tcPr>
            <w:tcW w:w="8543" w:type="dxa"/>
            <w:vAlign w:val="center"/>
          </w:tcPr>
          <w:p w:rsidR="00241536" w:rsidRPr="00241536" w:rsidRDefault="00241536" w:rsidP="00241536">
            <w:pPr>
              <w:jc w:val="left"/>
            </w:pPr>
            <w:r w:rsidRPr="00241536">
              <w:t>Organise et coordonne les activités de son équipe (maint préventive et curative)</w:t>
            </w:r>
          </w:p>
          <w:p w:rsidR="00241536" w:rsidRPr="00241536" w:rsidRDefault="00241536" w:rsidP="00241536">
            <w:pPr>
              <w:jc w:val="left"/>
            </w:pPr>
            <w:r w:rsidRPr="00241536">
              <w:t>Gère les interventions de sous-traitants y compris les approvisionnements</w:t>
            </w:r>
          </w:p>
          <w:p w:rsidR="00241536" w:rsidRPr="00241536" w:rsidRDefault="00241536" w:rsidP="00241536">
            <w:pPr>
              <w:jc w:val="left"/>
            </w:pPr>
            <w:r w:rsidRPr="00241536">
              <w:t>Ordonnancement des contrôles réglementaires des équipements électriques</w:t>
            </w:r>
          </w:p>
          <w:p w:rsidR="00241536" w:rsidRPr="00241536" w:rsidRDefault="00241536" w:rsidP="00241536">
            <w:pPr>
              <w:jc w:val="left"/>
            </w:pPr>
            <w:r w:rsidRPr="00241536">
              <w:t>Force de proposition sur des optimisations dans son domaine d'activité</w:t>
            </w:r>
          </w:p>
          <w:p w:rsidR="00241536" w:rsidRDefault="00241536" w:rsidP="00241536">
            <w:pPr>
              <w:jc w:val="left"/>
            </w:pPr>
            <w:r w:rsidRPr="00241536">
              <w:t xml:space="preserve">participe à l'élaboration du </w:t>
            </w:r>
            <w:proofErr w:type="spellStart"/>
            <w:r w:rsidRPr="00241536">
              <w:t>prog</w:t>
            </w:r>
            <w:proofErr w:type="spellEnd"/>
            <w:r w:rsidRPr="00241536">
              <w:t xml:space="preserve"> prévisionnel de renouvellement des équipements</w:t>
            </w:r>
          </w:p>
          <w:p w:rsidR="00590E1F" w:rsidRPr="005045A5" w:rsidRDefault="00590E1F" w:rsidP="00FA5D43">
            <w:pPr>
              <w:jc w:val="left"/>
              <w:rPr>
                <w:sz w:val="24"/>
              </w:rPr>
            </w:pPr>
          </w:p>
        </w:tc>
      </w:tr>
    </w:tbl>
    <w:p w:rsidR="007419BE" w:rsidRDefault="007419BE" w:rsidP="00842702"/>
    <w:p w:rsidR="007419BE" w:rsidRDefault="007419BE" w:rsidP="00842702"/>
    <w:p w:rsidR="009F2FB3" w:rsidRPr="008540DD" w:rsidRDefault="009F2FB3" w:rsidP="00842702"/>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8"/>
        <w:gridCol w:w="9359"/>
      </w:tblGrid>
      <w:tr w:rsidR="00691B82" w:rsidRPr="00177882" w:rsidTr="00691B82">
        <w:tc>
          <w:tcPr>
            <w:tcW w:w="5000" w:type="pct"/>
            <w:gridSpan w:val="2"/>
            <w:tcBorders>
              <w:bottom w:val="single" w:sz="4" w:space="0" w:color="auto"/>
            </w:tcBorders>
            <w:shd w:val="clear" w:color="auto" w:fill="E6E6E6"/>
            <w:vAlign w:val="center"/>
          </w:tcPr>
          <w:p w:rsidR="00691B82" w:rsidRDefault="00691B82" w:rsidP="00691B82">
            <w:pPr>
              <w:tabs>
                <w:tab w:val="left" w:pos="7800"/>
              </w:tabs>
              <w:jc w:val="center"/>
              <w:rPr>
                <w:shd w:val="clear" w:color="auto" w:fill="E6E6E6"/>
              </w:rPr>
            </w:pPr>
            <w:r w:rsidRPr="00177882">
              <w:rPr>
                <w:shd w:val="clear" w:color="auto" w:fill="E6E6E6"/>
              </w:rPr>
              <w:t>Missions de l’agent </w:t>
            </w:r>
          </w:p>
          <w:p w:rsidR="00691B82" w:rsidRPr="00177882" w:rsidRDefault="00691B82" w:rsidP="00691B82">
            <w:pPr>
              <w:tabs>
                <w:tab w:val="left" w:pos="7800"/>
              </w:tabs>
              <w:jc w:val="center"/>
              <w:rPr>
                <w:shd w:val="clear" w:color="auto" w:fill="E6E6E6"/>
              </w:rPr>
            </w:pPr>
          </w:p>
        </w:tc>
      </w:tr>
      <w:tr w:rsidR="00691B82" w:rsidRPr="00177882" w:rsidTr="00691B82">
        <w:tc>
          <w:tcPr>
            <w:tcW w:w="741" w:type="pct"/>
            <w:tcBorders>
              <w:bottom w:val="single" w:sz="4" w:space="0" w:color="auto"/>
            </w:tcBorders>
            <w:shd w:val="clear" w:color="auto" w:fill="E6E6E6"/>
            <w:vAlign w:val="center"/>
          </w:tcPr>
          <w:p w:rsidR="00691B82" w:rsidRPr="00177882" w:rsidRDefault="00691B82" w:rsidP="00177882">
            <w:pPr>
              <w:pStyle w:val="Textetableau"/>
              <w:rPr>
                <w:sz w:val="20"/>
                <w:szCs w:val="20"/>
              </w:rPr>
            </w:pPr>
            <w:r w:rsidRPr="00177882">
              <w:rPr>
                <w:sz w:val="20"/>
                <w:szCs w:val="20"/>
              </w:rPr>
              <w:t>Contexte</w:t>
            </w:r>
          </w:p>
        </w:tc>
        <w:tc>
          <w:tcPr>
            <w:tcW w:w="4259" w:type="pct"/>
            <w:tcBorders>
              <w:bottom w:val="single" w:sz="4" w:space="0" w:color="auto"/>
            </w:tcBorders>
            <w:shd w:val="clear" w:color="auto" w:fill="FFFFFF"/>
            <w:vAlign w:val="center"/>
          </w:tcPr>
          <w:p w:rsidR="00691B82" w:rsidRDefault="00691B82" w:rsidP="00177882"/>
          <w:p w:rsidR="00EC5136" w:rsidRDefault="00691B82" w:rsidP="00177882">
            <w:r w:rsidRPr="00177882">
              <w:t xml:space="preserve">L'organisation du service repose sur des </w:t>
            </w:r>
            <w:r w:rsidRPr="00177882">
              <w:rPr>
                <w:b/>
              </w:rPr>
              <w:t>secteurs géographiques</w:t>
            </w:r>
            <w:r w:rsidRPr="00177882">
              <w:t xml:space="preserve"> </w:t>
            </w:r>
            <w:r w:rsidR="00EC5136" w:rsidRPr="00EC5136">
              <w:t>basé</w:t>
            </w:r>
            <w:r w:rsidR="00CB3340">
              <w:t>s</w:t>
            </w:r>
            <w:r w:rsidR="00EC5136" w:rsidRPr="00EC5136">
              <w:t xml:space="preserve"> sur le principe des systèmes de  traitement.</w:t>
            </w:r>
          </w:p>
          <w:p w:rsidR="00EC5136" w:rsidRDefault="00EC5136" w:rsidP="00177882"/>
          <w:p w:rsidR="000A3C1A" w:rsidRDefault="000A3C1A" w:rsidP="000A3C1A">
            <w:r>
              <w:t>Sur chacun de ces secteurs,</w:t>
            </w:r>
            <w:r w:rsidRPr="00177882">
              <w:t xml:space="preserve"> </w:t>
            </w:r>
            <w:r>
              <w:t>l'unité "Maintenance électromécanique</w:t>
            </w:r>
            <w:r w:rsidRPr="00177882">
              <w:t>"</w:t>
            </w:r>
            <w:r>
              <w:t xml:space="preserve"> </w:t>
            </w:r>
            <w:r w:rsidRPr="00177882">
              <w:t xml:space="preserve">a la responsabilité d'assurer </w:t>
            </w:r>
            <w:r>
              <w:t xml:space="preserve">l'entretien, le renouvellement et l'optimisation des équipements dans les domaines de l'électromécanique, automatisme et télégestion. </w:t>
            </w:r>
          </w:p>
          <w:p w:rsidR="00E93B3D" w:rsidRDefault="00E93B3D" w:rsidP="00177882"/>
          <w:p w:rsidR="00691B82" w:rsidRDefault="00691B82" w:rsidP="00177882">
            <w:r w:rsidRPr="00177882">
              <w:t>Intégré</w:t>
            </w:r>
            <w:r w:rsidR="00124A25">
              <w:t xml:space="preserve"> au sein de </w:t>
            </w:r>
            <w:r w:rsidR="00E93B3D">
              <w:t xml:space="preserve">cette </w:t>
            </w:r>
            <w:r w:rsidR="00124A25">
              <w:t>unité</w:t>
            </w:r>
            <w:r w:rsidRPr="00177882">
              <w:t xml:space="preserve">,  </w:t>
            </w:r>
            <w:r w:rsidR="007544BF">
              <w:t xml:space="preserve">le référent </w:t>
            </w:r>
            <w:r w:rsidR="00FA5D43">
              <w:t>maintenance des installations</w:t>
            </w:r>
            <w:r w:rsidR="00124A25" w:rsidRPr="00177882">
              <w:t xml:space="preserve"> </w:t>
            </w:r>
            <w:r w:rsidRPr="00177882">
              <w:t xml:space="preserve">est placé </w:t>
            </w:r>
            <w:r w:rsidRPr="00177882">
              <w:rPr>
                <w:b/>
              </w:rPr>
              <w:t xml:space="preserve">sous l'autorité du </w:t>
            </w:r>
            <w:r w:rsidR="007544BF">
              <w:rPr>
                <w:b/>
              </w:rPr>
              <w:t>responsable de l'unité</w:t>
            </w:r>
            <w:r w:rsidRPr="00177882">
              <w:rPr>
                <w:b/>
              </w:rPr>
              <w:t xml:space="preserve"> "</w:t>
            </w:r>
            <w:r w:rsidR="000A3C1A">
              <w:rPr>
                <w:b/>
              </w:rPr>
              <w:t>maintenance électromécanique</w:t>
            </w:r>
            <w:r w:rsidRPr="00177882">
              <w:rPr>
                <w:b/>
              </w:rPr>
              <w:t>".</w:t>
            </w:r>
            <w:r w:rsidRPr="00177882">
              <w:t xml:space="preserve"> </w:t>
            </w:r>
          </w:p>
          <w:p w:rsidR="00691B82" w:rsidRDefault="00691B82" w:rsidP="00177882"/>
          <w:p w:rsidR="00691B82" w:rsidRDefault="007544BF" w:rsidP="00177882">
            <w:r>
              <w:t>P</w:t>
            </w:r>
            <w:r w:rsidR="00691B82" w:rsidRPr="00177882">
              <w:t xml:space="preserve">our mener à bien ses missions, il s'appuie sur des référents dans les domaines suivants : </w:t>
            </w:r>
            <w:r w:rsidR="00FA5D43">
              <w:t>opérations de renouvellement d'équipements</w:t>
            </w:r>
            <w:r w:rsidR="00691B82" w:rsidRPr="00177882">
              <w:t>, télégestion –automatisme, GMAO</w:t>
            </w:r>
            <w:r w:rsidR="000A3C1A">
              <w:t xml:space="preserve">, </w:t>
            </w:r>
            <w:r w:rsidR="00691B82" w:rsidRPr="00177882">
              <w:t>exploitation</w:t>
            </w:r>
            <w:r w:rsidR="000A3C1A">
              <w:t xml:space="preserve"> des installations ou </w:t>
            </w:r>
            <w:proofErr w:type="spellStart"/>
            <w:r w:rsidR="000A3C1A">
              <w:t>process</w:t>
            </w:r>
            <w:proofErr w:type="spellEnd"/>
            <w:r w:rsidR="000A3C1A">
              <w:t xml:space="preserve"> épuratoire.</w:t>
            </w:r>
          </w:p>
          <w:p w:rsidR="00E93B3D" w:rsidRPr="00177882" w:rsidRDefault="00E93B3D" w:rsidP="00177882"/>
          <w:p w:rsidR="00E93B3D" w:rsidRDefault="00E93B3D" w:rsidP="00E93B3D">
            <w:r>
              <w:t>Compte tenu de la complexité d</w:t>
            </w:r>
            <w:r w:rsidR="00C906FE">
              <w:t xml:space="preserve">e la </w:t>
            </w:r>
            <w:proofErr w:type="spellStart"/>
            <w:r w:rsidR="00C906FE">
              <w:t>Steu</w:t>
            </w:r>
            <w:proofErr w:type="spellEnd"/>
            <w:r>
              <w:t xml:space="preserve"> </w:t>
            </w:r>
            <w:proofErr w:type="spellStart"/>
            <w:r>
              <w:t>Beaurade</w:t>
            </w:r>
            <w:proofErr w:type="spellEnd"/>
            <w:r>
              <w:t xml:space="preserve">, l'organisation du travail est </w:t>
            </w:r>
            <w:r w:rsidR="00B66D53">
              <w:t>différenciée</w:t>
            </w:r>
            <w:r>
              <w:t xml:space="preserve"> entre ce</w:t>
            </w:r>
            <w:r w:rsidR="00C906FE">
              <w:t xml:space="preserve">tte installation </w:t>
            </w:r>
            <w:r>
              <w:t>et les autres.</w:t>
            </w:r>
          </w:p>
          <w:p w:rsidR="00691B82" w:rsidRPr="00177882" w:rsidRDefault="00691B82" w:rsidP="00535FBE">
            <w:pPr>
              <w:pStyle w:val="Textetableau"/>
              <w:rPr>
                <w:sz w:val="20"/>
                <w:szCs w:val="20"/>
              </w:rPr>
            </w:pPr>
          </w:p>
        </w:tc>
      </w:tr>
      <w:tr w:rsidR="00EC5136" w:rsidRPr="00177882" w:rsidTr="00F14A06">
        <w:tc>
          <w:tcPr>
            <w:tcW w:w="741" w:type="pct"/>
            <w:tcBorders>
              <w:bottom w:val="single" w:sz="4" w:space="0" w:color="auto"/>
            </w:tcBorders>
            <w:shd w:val="clear" w:color="auto" w:fill="E6E6E6"/>
            <w:vAlign w:val="center"/>
          </w:tcPr>
          <w:p w:rsidR="00EC5136" w:rsidRPr="00177882" w:rsidRDefault="00EC5136" w:rsidP="00F14A06">
            <w:pPr>
              <w:pStyle w:val="Textetableau"/>
              <w:rPr>
                <w:sz w:val="20"/>
                <w:szCs w:val="20"/>
              </w:rPr>
            </w:pPr>
            <w:r w:rsidRPr="00177882">
              <w:rPr>
                <w:sz w:val="20"/>
                <w:szCs w:val="20"/>
              </w:rPr>
              <w:t>Missions</w:t>
            </w:r>
          </w:p>
        </w:tc>
        <w:tc>
          <w:tcPr>
            <w:tcW w:w="4259" w:type="pct"/>
            <w:tcBorders>
              <w:bottom w:val="single" w:sz="4" w:space="0" w:color="auto"/>
            </w:tcBorders>
            <w:shd w:val="clear" w:color="auto" w:fill="FFFFFF"/>
            <w:vAlign w:val="center"/>
          </w:tcPr>
          <w:p w:rsidR="007544BF" w:rsidRDefault="009F5A24" w:rsidP="009F5A24">
            <w:pPr>
              <w:pStyle w:val="Paragraphedeliste"/>
              <w:numPr>
                <w:ilvl w:val="0"/>
                <w:numId w:val="9"/>
              </w:numPr>
            </w:pPr>
            <w:r w:rsidRPr="009F5A24">
              <w:t xml:space="preserve">Missions : </w:t>
            </w:r>
          </w:p>
          <w:p w:rsidR="009F5A24" w:rsidRPr="009F5A24" w:rsidRDefault="009F5A24" w:rsidP="009F5A24">
            <w:pPr>
              <w:pStyle w:val="Paragraphedeliste"/>
            </w:pPr>
          </w:p>
          <w:p w:rsidR="00FA5D43" w:rsidRPr="00FA5D43" w:rsidRDefault="007544BF" w:rsidP="007544BF">
            <w:pPr>
              <w:rPr>
                <w:b/>
              </w:rPr>
            </w:pPr>
            <w:r>
              <w:t xml:space="preserve">Le référent </w:t>
            </w:r>
            <w:r w:rsidR="00FA5D43">
              <w:t xml:space="preserve">maintenance des installations assure le </w:t>
            </w:r>
            <w:r w:rsidR="00FA5D43" w:rsidRPr="00FA5D43">
              <w:rPr>
                <w:b/>
              </w:rPr>
              <w:t>management de l'ensemble des agents de maintenance de l'unité.</w:t>
            </w:r>
          </w:p>
          <w:p w:rsidR="00FA5D43" w:rsidRDefault="00FA5D43" w:rsidP="007544BF"/>
          <w:p w:rsidR="00FA5D43" w:rsidRDefault="00FA5D43" w:rsidP="00FA5D43">
            <w:r>
              <w:t xml:space="preserve">Ainsi, il </w:t>
            </w:r>
            <w:r w:rsidRPr="0053556F">
              <w:rPr>
                <w:b/>
              </w:rPr>
              <w:t>pilote au quotidien les activités</w:t>
            </w:r>
            <w:r>
              <w:rPr>
                <w:b/>
              </w:rPr>
              <w:t xml:space="preserve"> de</w:t>
            </w:r>
            <w:r w:rsidRPr="0053556F">
              <w:rPr>
                <w:b/>
              </w:rPr>
              <w:t xml:space="preserve"> maintenance préventive niv</w:t>
            </w:r>
            <w:r>
              <w:rPr>
                <w:b/>
              </w:rPr>
              <w:t>3</w:t>
            </w:r>
            <w:r w:rsidRPr="0053556F">
              <w:rPr>
                <w:b/>
              </w:rPr>
              <w:t xml:space="preserve"> ainsi que les interventions de maintenance curative</w:t>
            </w:r>
            <w:r>
              <w:t xml:space="preserve"> incombant à son équipe en lien avec les outils de traçabilité interne (GMAO ou autres)</w:t>
            </w:r>
            <w:r w:rsidR="00E364AA">
              <w:t xml:space="preserve"> sur l'ensemble du territoire en gestion.</w:t>
            </w:r>
          </w:p>
          <w:p w:rsidR="000462B0" w:rsidRDefault="000462B0" w:rsidP="00FA5D43"/>
          <w:p w:rsidR="000462B0" w:rsidRDefault="009F5A24" w:rsidP="00FA5D43">
            <w:r>
              <w:t>En plus d'organiser et de coordonner le travail de ses équipes, i</w:t>
            </w:r>
            <w:r w:rsidR="000462B0">
              <w:t xml:space="preserve">l </w:t>
            </w:r>
            <w:r>
              <w:t>s'</w:t>
            </w:r>
            <w:r w:rsidR="000462B0">
              <w:t xml:space="preserve">assure </w:t>
            </w:r>
            <w:r>
              <w:t xml:space="preserve">de </w:t>
            </w:r>
            <w:r w:rsidR="000462B0">
              <w:t xml:space="preserve">la </w:t>
            </w:r>
            <w:r w:rsidR="000462B0" w:rsidRPr="00B732D2">
              <w:rPr>
                <w:b/>
              </w:rPr>
              <w:t xml:space="preserve">bonne exécution des travaux réalisés par des </w:t>
            </w:r>
            <w:r w:rsidRPr="00B732D2">
              <w:rPr>
                <w:b/>
              </w:rPr>
              <w:t>sous-traitants</w:t>
            </w:r>
            <w:r w:rsidR="000462B0" w:rsidRPr="00B732D2">
              <w:rPr>
                <w:b/>
              </w:rPr>
              <w:t>.</w:t>
            </w:r>
            <w:r>
              <w:t xml:space="preserve"> </w:t>
            </w:r>
          </w:p>
          <w:p w:rsidR="009F5A24" w:rsidRDefault="009F5A24" w:rsidP="00FA5D43"/>
          <w:p w:rsidR="009F5A24" w:rsidRDefault="009F5A24" w:rsidP="00FA5D43">
            <w:r>
              <w:t xml:space="preserve">Le référent maintenance est </w:t>
            </w:r>
            <w:r w:rsidRPr="00B732D2">
              <w:rPr>
                <w:b/>
              </w:rPr>
              <w:t>garant des approvisionnements</w:t>
            </w:r>
            <w:r>
              <w:t xml:space="preserve"> liés à son domaine d'activité.</w:t>
            </w:r>
          </w:p>
          <w:p w:rsidR="00093D05" w:rsidRDefault="00093D05" w:rsidP="00093D05"/>
          <w:p w:rsidR="00093D05" w:rsidRDefault="00093D05" w:rsidP="00093D05">
            <w:r w:rsidRPr="00093D05">
              <w:t xml:space="preserve">Les interventions du prestataire en charge de réaliser les </w:t>
            </w:r>
            <w:r w:rsidRPr="00093D05">
              <w:rPr>
                <w:b/>
              </w:rPr>
              <w:t>contrôles réglementaire des équipements électriques</w:t>
            </w:r>
            <w:r w:rsidRPr="00093D05">
              <w:t xml:space="preserve"> sont planifiées par le responsable de l'unité "Achats". Le référent maintenance installations se charge de </w:t>
            </w:r>
            <w:r w:rsidRPr="00093D05">
              <w:rPr>
                <w:b/>
              </w:rPr>
              <w:t>l'ordonnancement</w:t>
            </w:r>
            <w:r w:rsidRPr="00093D05">
              <w:t xml:space="preserve"> de ces opérations sur le terrain.</w:t>
            </w:r>
          </w:p>
          <w:p w:rsidR="00093D05" w:rsidRDefault="00093D05" w:rsidP="00093D05"/>
          <w:p w:rsidR="009F5A24" w:rsidRPr="00622E79" w:rsidRDefault="009F5A24" w:rsidP="009F5A24">
            <w:pPr>
              <w:rPr>
                <w:b/>
              </w:rPr>
            </w:pPr>
            <w:r>
              <w:t xml:space="preserve">Dans le cadre des opérations de renouvellement, le référent maintenance </w:t>
            </w:r>
            <w:r w:rsidRPr="00B732D2">
              <w:rPr>
                <w:b/>
              </w:rPr>
              <w:t xml:space="preserve">participe à l'élaboration du programme prévisionnel de renouvellement </w:t>
            </w:r>
            <w:r w:rsidRPr="00B732D2">
              <w:t>en apportant ses conseils lors des choix d'équipements et lors</w:t>
            </w:r>
            <w:r w:rsidRPr="00622E79">
              <w:rPr>
                <w:b/>
              </w:rPr>
              <w:t xml:space="preserve"> </w:t>
            </w:r>
            <w:r w:rsidRPr="00B732D2">
              <w:t>des rédactions de CCTP</w:t>
            </w:r>
            <w:r w:rsidRPr="00622E79">
              <w:rPr>
                <w:b/>
              </w:rPr>
              <w:t>.</w:t>
            </w:r>
          </w:p>
          <w:p w:rsidR="009F5A24" w:rsidRDefault="009F5A24" w:rsidP="00FA5D43"/>
          <w:p w:rsidR="009F5A24" w:rsidRDefault="009F5A24" w:rsidP="00FA5D43">
            <w:r>
              <w:t xml:space="preserve">Il est </w:t>
            </w:r>
            <w:r w:rsidRPr="00B732D2">
              <w:rPr>
                <w:b/>
              </w:rPr>
              <w:t>force de proposition sur les optimisations</w:t>
            </w:r>
            <w:r>
              <w:t xml:space="preserve"> possibles sur son domaine d'activité</w:t>
            </w:r>
            <w:r w:rsidR="00B732D2">
              <w:t xml:space="preserve"> </w:t>
            </w:r>
            <w:r w:rsidR="00FC7B4A">
              <w:t>qu'ils s'agissent</w:t>
            </w:r>
            <w:r w:rsidR="00B732D2">
              <w:t xml:space="preserve"> d'équipements mais également de principes de fonctionnement ou d'indicateurs en lien avec le système de certification de la direction assainissement</w:t>
            </w:r>
            <w:r>
              <w:t>.</w:t>
            </w:r>
          </w:p>
          <w:p w:rsidR="009F5A24" w:rsidRDefault="009F5A24" w:rsidP="00FA5D43"/>
          <w:p w:rsidR="009F5A24" w:rsidRDefault="00B732D2" w:rsidP="00FA5D43">
            <w:r>
              <w:t xml:space="preserve">De par son positionnement, le référent maintenance des installations </w:t>
            </w:r>
            <w:r w:rsidRPr="00B732D2">
              <w:rPr>
                <w:b/>
              </w:rPr>
              <w:t xml:space="preserve">contribue au </w:t>
            </w:r>
            <w:proofErr w:type="spellStart"/>
            <w:r w:rsidRPr="00B732D2">
              <w:rPr>
                <w:b/>
              </w:rPr>
              <w:t>reporting</w:t>
            </w:r>
            <w:proofErr w:type="spellEnd"/>
            <w:r>
              <w:t xml:space="preserve"> avec l'ensemble des intervenants du service (les agents, les autres référents, les responsables d'unité).</w:t>
            </w:r>
          </w:p>
          <w:p w:rsidR="00B732D2" w:rsidRDefault="00B732D2" w:rsidP="00FA5D43"/>
          <w:p w:rsidR="00B732D2" w:rsidRDefault="00B732D2" w:rsidP="00FA5D43"/>
          <w:p w:rsidR="00B732D2" w:rsidRDefault="00B732D2" w:rsidP="00FA5D43"/>
          <w:p w:rsidR="00B732D2" w:rsidRDefault="00B732D2" w:rsidP="00FA5D43"/>
          <w:p w:rsidR="00FA5D43" w:rsidRDefault="009F5A24" w:rsidP="009F5A24">
            <w:pPr>
              <w:pStyle w:val="Paragraphedeliste"/>
              <w:numPr>
                <w:ilvl w:val="0"/>
                <w:numId w:val="9"/>
              </w:numPr>
            </w:pPr>
            <w:r>
              <w:lastRenderedPageBreak/>
              <w:t xml:space="preserve">Principes de fonctionnement : </w:t>
            </w:r>
          </w:p>
          <w:p w:rsidR="009F5A24" w:rsidRDefault="009F5A24" w:rsidP="009F5A24">
            <w:pPr>
              <w:pStyle w:val="Paragraphedeliste"/>
            </w:pPr>
          </w:p>
          <w:p w:rsidR="00FA5D43" w:rsidRDefault="00FA5D43" w:rsidP="00FA5D43">
            <w:r w:rsidRPr="0053556F">
              <w:rPr>
                <w:u w:val="single"/>
              </w:rPr>
              <w:t>Sur le système Beaurade</w:t>
            </w:r>
            <w:r>
              <w:t>, les référents Exploitation installations, Maintenance et Renouvellement se coordonne</w:t>
            </w:r>
            <w:r w:rsidR="00E364AA">
              <w:t>nt</w:t>
            </w:r>
            <w:r>
              <w:t xml:space="preserve"> afin d'établir la liste des interventions préventives (</w:t>
            </w:r>
            <w:proofErr w:type="spellStart"/>
            <w:r>
              <w:t>niv</w:t>
            </w:r>
            <w:proofErr w:type="spellEnd"/>
            <w:r>
              <w:t xml:space="preserve"> 1, 2 et 3), curatives et de renouvellement à réaliser ainsi que les moyens à mettre en œuvre. Une fois ce travail </w:t>
            </w:r>
            <w:r w:rsidR="00F22686">
              <w:t>effectué, il</w:t>
            </w:r>
            <w:r>
              <w:t xml:space="preserve"> transmet les informations à l'agent de </w:t>
            </w:r>
            <w:r w:rsidR="00E364AA">
              <w:t xml:space="preserve">maintenance niv1 </w:t>
            </w:r>
            <w:r>
              <w:t>qui est chargé d'effectuer la préparation de chantier et de réaliser la mission seul ou en se coordonnant avec les intervenants désignés.</w:t>
            </w:r>
          </w:p>
          <w:p w:rsidR="00FA5D43" w:rsidRDefault="00FA5D43" w:rsidP="00FA5D43"/>
          <w:p w:rsidR="00FA5D43" w:rsidRDefault="00FA5D43" w:rsidP="00FA5D43">
            <w:r w:rsidRPr="0053556F">
              <w:rPr>
                <w:u w:val="single"/>
              </w:rPr>
              <w:t>Sur les systèmes hors Beaurade</w:t>
            </w:r>
            <w:r w:rsidRPr="001101A6">
              <w:t xml:space="preserve">, l'agent de </w:t>
            </w:r>
            <w:r w:rsidR="00E364AA">
              <w:t>maintenance niv2</w:t>
            </w:r>
            <w:r w:rsidRPr="001101A6">
              <w:t xml:space="preserve"> a globalement, en charge l'organisation de son activité et</w:t>
            </w:r>
            <w:r w:rsidRPr="00177882">
              <w:t xml:space="preserve"> notamment la planification, la préparation des opérations ainsi que la réalisation des tâches et leur traçabilité en lien avec l</w:t>
            </w:r>
            <w:r>
              <w:t xml:space="preserve">es </w:t>
            </w:r>
            <w:r w:rsidRPr="00177882">
              <w:t>outil</w:t>
            </w:r>
            <w:r>
              <w:t>s</w:t>
            </w:r>
            <w:r w:rsidRPr="00177882">
              <w:t xml:space="preserve"> </w:t>
            </w:r>
            <w:r>
              <w:t>internes (</w:t>
            </w:r>
            <w:r w:rsidRPr="00177882">
              <w:t>GMAO</w:t>
            </w:r>
            <w:r>
              <w:t xml:space="preserve"> ou autres)</w:t>
            </w:r>
            <w:r w:rsidRPr="00177882">
              <w:t>.</w:t>
            </w:r>
            <w:r>
              <w:t xml:space="preserve"> Le référent </w:t>
            </w:r>
            <w:r w:rsidR="00E364AA">
              <w:t>maintenance</w:t>
            </w:r>
            <w:r>
              <w:t xml:space="preserve"> </w:t>
            </w:r>
            <w:r w:rsidRPr="00A8250B">
              <w:t>installation</w:t>
            </w:r>
            <w:r w:rsidR="00E364AA">
              <w:t>s</w:t>
            </w:r>
            <w:r w:rsidRPr="00A8250B">
              <w:t xml:space="preserve"> a ici un rôle d'accompagnement </w:t>
            </w:r>
            <w:r>
              <w:t>en</w:t>
            </w:r>
            <w:r w:rsidRPr="00A8250B">
              <w:t xml:space="preserve"> manage</w:t>
            </w:r>
            <w:r>
              <w:t>ant</w:t>
            </w:r>
            <w:r w:rsidRPr="00A8250B">
              <w:t xml:space="preserve"> par objectifs</w:t>
            </w:r>
            <w:r>
              <w:t xml:space="preserve"> </w:t>
            </w:r>
            <w:r w:rsidRPr="00A8250B">
              <w:t>et non par le contrôle.</w:t>
            </w:r>
          </w:p>
          <w:p w:rsidR="00FA5D43" w:rsidRDefault="00FA5D43" w:rsidP="00FA5D43"/>
          <w:p w:rsidR="00FA5D43" w:rsidRPr="00FA0998" w:rsidRDefault="00FA5D43" w:rsidP="00FA5D43">
            <w:r w:rsidRPr="0053556F">
              <w:rPr>
                <w:u w:val="single"/>
              </w:rPr>
              <w:t xml:space="preserve">S'agissant de la maintenance curative sur la </w:t>
            </w:r>
            <w:proofErr w:type="spellStart"/>
            <w:r w:rsidRPr="0053556F">
              <w:rPr>
                <w:u w:val="single"/>
              </w:rPr>
              <w:t>Steu</w:t>
            </w:r>
            <w:proofErr w:type="spellEnd"/>
            <w:r w:rsidRPr="0053556F">
              <w:rPr>
                <w:u w:val="single"/>
              </w:rPr>
              <w:t xml:space="preserve"> </w:t>
            </w:r>
            <w:proofErr w:type="spellStart"/>
            <w:r w:rsidRPr="0053556F">
              <w:rPr>
                <w:u w:val="single"/>
              </w:rPr>
              <w:t>Beaurade</w:t>
            </w:r>
            <w:proofErr w:type="spellEnd"/>
            <w:r>
              <w:t xml:space="preserve">, </w:t>
            </w:r>
            <w:r w:rsidRPr="00177882">
              <w:t xml:space="preserve">la </w:t>
            </w:r>
            <w:r w:rsidRPr="00E364AA">
              <w:t xml:space="preserve">réception et l'acquittement des défauts transmis par la télésurveillance sont effectués par le référent Exploitation installations qui sollicite ensuite l'agent de conduite de </w:t>
            </w:r>
            <w:proofErr w:type="spellStart"/>
            <w:r w:rsidRPr="00E364AA">
              <w:t>steu</w:t>
            </w:r>
            <w:proofErr w:type="spellEnd"/>
            <w:r w:rsidRPr="00E364AA">
              <w:t xml:space="preserve"> pour</w:t>
            </w:r>
            <w:r w:rsidRPr="00FA0998">
              <w:t xml:space="preserve"> réaliser le 1</w:t>
            </w:r>
            <w:r w:rsidRPr="00FA0998">
              <w:rPr>
                <w:vertAlign w:val="superscript"/>
              </w:rPr>
              <w:t>er</w:t>
            </w:r>
            <w:r w:rsidRPr="00FA0998">
              <w:t xml:space="preserve"> diagnostic de panne. Dans le cas d'une panne nécessitant des compétences en électromécanique, il en réfère au référent Maintenance qui organise le dépannage. </w:t>
            </w:r>
          </w:p>
          <w:p w:rsidR="00FA5D43" w:rsidRPr="00404469" w:rsidRDefault="00E364AA" w:rsidP="00E364AA">
            <w:r>
              <w:t xml:space="preserve">L'agent de maintenance niv1 effectue la remise en service de l'équipement avec si besoin l'aide de l'agent de conduite </w:t>
            </w:r>
            <w:proofErr w:type="spellStart"/>
            <w:r>
              <w:t>steu</w:t>
            </w:r>
            <w:proofErr w:type="spellEnd"/>
            <w:r>
              <w:t>.</w:t>
            </w:r>
          </w:p>
          <w:p w:rsidR="00FA5D43" w:rsidRDefault="00FA5D43" w:rsidP="00FA5D43"/>
          <w:p w:rsidR="00FA5D43" w:rsidRDefault="00FA5D43" w:rsidP="00FA5D43">
            <w:r w:rsidRPr="0053556F">
              <w:rPr>
                <w:u w:val="single"/>
              </w:rPr>
              <w:t>S'agissant de la maintenance curative sur les systèmes "hors Beaurade"</w:t>
            </w:r>
            <w:r w:rsidRPr="00177882">
              <w:t xml:space="preserve">, </w:t>
            </w:r>
            <w:r>
              <w:t>c'est l'agent de maintenance niv.2 qui</w:t>
            </w:r>
            <w:r w:rsidRPr="00177882">
              <w:t xml:space="preserve"> assure la </w:t>
            </w:r>
            <w:r w:rsidRPr="001101A6">
              <w:t>réception et l'acquittement des défauts transmis par la télésurveillance ainsi que le  diagnostic de la panne. En fonction du niveau de problème rencontré, il gère lui-même la résolution en calibrant</w:t>
            </w:r>
            <w:r w:rsidRPr="00177882">
              <w:t xml:space="preserve"> les moyens nécessaires à mettre en œuvre puis en rend compte à son encadrant. Il sollicite l'aide de l'agent de conduite en cas de besoin d'assistance. En cas de difficultés et en fonction de la typologie du problème rencontré, il prend conseil auprès du référent "maintenance" ou du référent "télégestion-automatisme".</w:t>
            </w:r>
          </w:p>
          <w:p w:rsidR="00FA5D43" w:rsidRDefault="00FA5D43" w:rsidP="007544BF"/>
          <w:p w:rsidR="000C7E0A" w:rsidRDefault="000C7E0A" w:rsidP="007544BF"/>
          <w:p w:rsidR="005E1514" w:rsidRDefault="005E1514" w:rsidP="005E1514">
            <w:pPr>
              <w:pStyle w:val="Paragraphedeliste"/>
              <w:numPr>
                <w:ilvl w:val="0"/>
                <w:numId w:val="6"/>
              </w:numPr>
              <w:rPr>
                <w:u w:val="single"/>
              </w:rPr>
            </w:pPr>
            <w:r w:rsidRPr="0035237C">
              <w:rPr>
                <w:u w:val="single"/>
              </w:rPr>
              <w:t xml:space="preserve">Santé, sécurité : </w:t>
            </w:r>
          </w:p>
          <w:p w:rsidR="005E1514" w:rsidRPr="0035237C" w:rsidRDefault="005E1514" w:rsidP="005E1514">
            <w:pPr>
              <w:pStyle w:val="Paragraphedeliste"/>
              <w:rPr>
                <w:u w:val="single"/>
              </w:rPr>
            </w:pPr>
          </w:p>
          <w:p w:rsidR="00506971" w:rsidRDefault="00506971" w:rsidP="005E1514">
            <w:r>
              <w:t>Outre le principe de sécurité partagé</w:t>
            </w:r>
            <w:r w:rsidR="00825037">
              <w:t>e</w:t>
            </w:r>
            <w:r>
              <w:t xml:space="preserve">, qui précise que tout agent doit </w:t>
            </w:r>
            <w:r w:rsidRPr="0035237C">
              <w:rPr>
                <w:b/>
              </w:rPr>
              <w:t xml:space="preserve">s'assurer de sa sécurité, de celle de ses collègues et celle des sous-traitants </w:t>
            </w:r>
            <w:r w:rsidRPr="00177882">
              <w:t>opérant sur son secteur</w:t>
            </w:r>
            <w:r>
              <w:t xml:space="preserve">, le référent </w:t>
            </w:r>
            <w:r w:rsidR="00E364AA">
              <w:t>maintenance des installations</w:t>
            </w:r>
            <w:r w:rsidR="00E364AA" w:rsidRPr="00177882">
              <w:t xml:space="preserve"> </w:t>
            </w:r>
            <w:r>
              <w:t>est amené à rédiger des plans de prévention notamment lors d'intervention</w:t>
            </w:r>
            <w:r w:rsidR="00C2452D">
              <w:t>s</w:t>
            </w:r>
            <w:r>
              <w:t xml:space="preserve"> d'entreprises extérieures pour </w:t>
            </w:r>
            <w:r w:rsidR="00A22AEC">
              <w:t>les opérations de renouvellement d'équipements</w:t>
            </w:r>
            <w:r>
              <w:t>.</w:t>
            </w:r>
          </w:p>
          <w:p w:rsidR="005E1514" w:rsidRPr="00177882" w:rsidRDefault="005E1514" w:rsidP="005E1514">
            <w:r w:rsidRPr="00177882">
              <w:t>Le respect des consignes environnementales et le port des EPI sont obligatoires. Toute situation dangereuse imprévue doit être signalée.</w:t>
            </w:r>
          </w:p>
          <w:p w:rsidR="005E1514" w:rsidRDefault="005E1514" w:rsidP="005E1514"/>
          <w:p w:rsidR="005E1514" w:rsidRPr="00A22AEC" w:rsidRDefault="005E1514" w:rsidP="005E1514">
            <w:pPr>
              <w:pStyle w:val="Paragraphedeliste"/>
              <w:numPr>
                <w:ilvl w:val="0"/>
                <w:numId w:val="6"/>
              </w:numPr>
            </w:pPr>
            <w:r w:rsidRPr="008501D9">
              <w:rPr>
                <w:u w:val="single"/>
              </w:rPr>
              <w:t>Astreinte :</w:t>
            </w:r>
            <w:r w:rsidRPr="00A22AEC">
              <w:rPr>
                <w:u w:val="single"/>
              </w:rPr>
              <w:t xml:space="preserve"> </w:t>
            </w:r>
          </w:p>
          <w:p w:rsidR="00A22AEC" w:rsidRPr="00177882" w:rsidRDefault="00A22AEC" w:rsidP="00A22AEC">
            <w:pPr>
              <w:pStyle w:val="Paragraphedeliste"/>
            </w:pPr>
          </w:p>
          <w:p w:rsidR="00A22AEC" w:rsidRDefault="00A22AEC" w:rsidP="00A22AEC">
            <w:r w:rsidRPr="00177882">
              <w:t>L</w:t>
            </w:r>
            <w:r>
              <w:t xml:space="preserve">e référent </w:t>
            </w:r>
            <w:r w:rsidR="00E364AA">
              <w:t>maintenance des installations</w:t>
            </w:r>
            <w:r w:rsidRPr="00177882">
              <w:t xml:space="preserve"> </w:t>
            </w:r>
            <w:r w:rsidRPr="00177882">
              <w:rPr>
                <w:b/>
              </w:rPr>
              <w:t>peut effectuer des interventions</w:t>
            </w:r>
            <w:r w:rsidRPr="00177882">
              <w:t xml:space="preserve"> en dehors des heures ouvrées et sur l'ensemble du territoire en gestion </w:t>
            </w:r>
            <w:r w:rsidRPr="00177882">
              <w:rPr>
                <w:b/>
              </w:rPr>
              <w:t>dans le cadre d'astreintes</w:t>
            </w:r>
            <w:r w:rsidRPr="00177882">
              <w:t xml:space="preserve">. Lors de ces  opérations, il doit assurer le dépannage des équipements en défauts ou à minima garantir la fonctionnalité  dégradée de l'équipement ou de l'ouvrage. L'objectif est de maintenir la continuité de la collecte et/ou du traitement en fonction des problèmes rencontrés. Pour cela, il est assisté dans cette mission par un second agent, notamment pour garantir la sécurité sur certaines manipulations. Il sollicite le cadre d'astreinte pour une aide à la décision ou pour signaler un problème difficile à résoudre ou impactant le milieu récepteur. Une astreinte distincte existe sur l'usine OVH qui peut, en fonction des cas, être une sollicitation ou un soutien. </w:t>
            </w:r>
          </w:p>
          <w:p w:rsidR="00EC5136" w:rsidRDefault="00EC5136" w:rsidP="00622E79">
            <w:pPr>
              <w:rPr>
                <w:u w:val="single"/>
              </w:rPr>
            </w:pPr>
          </w:p>
        </w:tc>
      </w:tr>
      <w:tr w:rsidR="00691B82" w:rsidRPr="00177882" w:rsidTr="00380A26">
        <w:trPr>
          <w:trHeight w:hRule="exact" w:val="1583"/>
        </w:trPr>
        <w:tc>
          <w:tcPr>
            <w:tcW w:w="741" w:type="pct"/>
            <w:tcBorders>
              <w:top w:val="single" w:sz="4" w:space="0" w:color="auto"/>
              <w:left w:val="single" w:sz="4" w:space="0" w:color="auto"/>
              <w:bottom w:val="single" w:sz="4" w:space="0" w:color="auto"/>
              <w:right w:val="single" w:sz="4" w:space="0" w:color="auto"/>
            </w:tcBorders>
            <w:shd w:val="clear" w:color="auto" w:fill="E6E6E6"/>
            <w:vAlign w:val="center"/>
          </w:tcPr>
          <w:p w:rsidR="00691B82" w:rsidRPr="00177882" w:rsidRDefault="00691B82" w:rsidP="00373733">
            <w:pPr>
              <w:pStyle w:val="Textetableau"/>
              <w:rPr>
                <w:sz w:val="20"/>
                <w:szCs w:val="20"/>
              </w:rPr>
            </w:pPr>
            <w:r w:rsidRPr="00177882">
              <w:rPr>
                <w:sz w:val="20"/>
                <w:szCs w:val="20"/>
              </w:rPr>
              <w:lastRenderedPageBreak/>
              <w:t>Mission de remplacement ou de suppléance</w:t>
            </w:r>
          </w:p>
        </w:tc>
        <w:tc>
          <w:tcPr>
            <w:tcW w:w="4259" w:type="pct"/>
            <w:tcBorders>
              <w:top w:val="single" w:sz="4" w:space="0" w:color="auto"/>
              <w:left w:val="single" w:sz="4" w:space="0" w:color="auto"/>
              <w:bottom w:val="single" w:sz="4" w:space="0" w:color="auto"/>
              <w:right w:val="single" w:sz="4" w:space="0" w:color="auto"/>
            </w:tcBorders>
            <w:shd w:val="clear" w:color="auto" w:fill="auto"/>
          </w:tcPr>
          <w:p w:rsidR="00380A26" w:rsidRDefault="00691B82" w:rsidP="00691B82">
            <w:r w:rsidRPr="00177882">
              <w:t xml:space="preserve">En fonction des impératifs du service, </w:t>
            </w:r>
            <w:r w:rsidR="005E1514">
              <w:t xml:space="preserve">le référent </w:t>
            </w:r>
            <w:r w:rsidR="00FA5D43">
              <w:t>maintenance des installations</w:t>
            </w:r>
            <w:r w:rsidR="005E1514">
              <w:t xml:space="preserve"> </w:t>
            </w:r>
            <w:r w:rsidRPr="0035237C">
              <w:rPr>
                <w:b/>
              </w:rPr>
              <w:t>peut être sollicité ponctuellement sur diverses missions</w:t>
            </w:r>
            <w:r w:rsidRPr="00177882">
              <w:t xml:space="preserve"> en lien avec ses compétences et son niveau d'habilitation.</w:t>
            </w:r>
            <w:r w:rsidR="005E1514">
              <w:t xml:space="preserve"> </w:t>
            </w:r>
          </w:p>
          <w:p w:rsidR="00691B82" w:rsidRDefault="005E1514" w:rsidP="00691B82">
            <w:r>
              <w:t xml:space="preserve">Ainsi, il interviendra sur un domaine de compétence élargi lors des absences du référent </w:t>
            </w:r>
            <w:r w:rsidR="002C7308">
              <w:t>renouvellement</w:t>
            </w:r>
            <w:r>
              <w:t xml:space="preserve"> au se</w:t>
            </w:r>
            <w:r w:rsidR="00A22AEC">
              <w:t>i</w:t>
            </w:r>
            <w:r>
              <w:t>n de l'unité.</w:t>
            </w:r>
          </w:p>
          <w:p w:rsidR="005E1514" w:rsidRDefault="005E1514" w:rsidP="00691B82"/>
          <w:p w:rsidR="005E1514" w:rsidRDefault="005E1514" w:rsidP="00691B82"/>
          <w:p w:rsidR="005E1514" w:rsidRDefault="005E1514" w:rsidP="00691B82"/>
          <w:p w:rsidR="005E1514" w:rsidRPr="00177882" w:rsidRDefault="005E1514" w:rsidP="00691B82"/>
          <w:p w:rsidR="00691B82" w:rsidRPr="00177882" w:rsidRDefault="00691B82" w:rsidP="00373733">
            <w:pPr>
              <w:pStyle w:val="Textetableau"/>
              <w:rPr>
                <w:sz w:val="20"/>
                <w:szCs w:val="20"/>
              </w:rPr>
            </w:pPr>
          </w:p>
        </w:tc>
      </w:tr>
    </w:tbl>
    <w:p w:rsidR="00FD258F" w:rsidRPr="005045A5"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RPr="005045A5" w:rsidTr="008C41EC">
        <w:trPr>
          <w:trHeight w:val="615"/>
        </w:trPr>
        <w:tc>
          <w:tcPr>
            <w:tcW w:w="2618" w:type="dxa"/>
            <w:shd w:val="clear" w:color="auto" w:fill="E6E6E6"/>
            <w:vAlign w:val="center"/>
          </w:tcPr>
          <w:p w:rsidR="00FD258F" w:rsidRPr="005045A5" w:rsidRDefault="00FD258F" w:rsidP="00BB3594">
            <w:pPr>
              <w:pStyle w:val="renvois"/>
              <w:rPr>
                <w:b/>
              </w:rPr>
            </w:pPr>
            <w:r w:rsidRPr="00B732D2">
              <w:t>Contraintes du poste</w:t>
            </w:r>
            <w:r w:rsidRPr="005045A5">
              <w:t xml:space="preserve"> </w:t>
            </w:r>
          </w:p>
          <w:p w:rsidR="00FD258F" w:rsidRPr="005045A5" w:rsidRDefault="00FD258F" w:rsidP="00BB3594">
            <w:pPr>
              <w:pStyle w:val="Textetableau"/>
              <w:rPr>
                <w:i/>
                <w:sz w:val="16"/>
              </w:rPr>
            </w:pPr>
            <w:r w:rsidRPr="005045A5">
              <w:rPr>
                <w:i/>
                <w:sz w:val="16"/>
              </w:rPr>
              <w:t>Ex : exposition au bruit, déplacements fréquents, manutentions lourdes…</w:t>
            </w:r>
          </w:p>
        </w:tc>
        <w:tc>
          <w:tcPr>
            <w:tcW w:w="8393" w:type="dxa"/>
            <w:shd w:val="clear" w:color="auto" w:fill="auto"/>
            <w:vAlign w:val="center"/>
          </w:tcPr>
          <w:p w:rsidR="00F00AAD" w:rsidRDefault="00F00AAD" w:rsidP="00F00AAD">
            <w:pPr>
              <w:pStyle w:val="Textetableau"/>
            </w:pPr>
            <w:r>
              <w:t>Travail en milieu insalubre</w:t>
            </w:r>
          </w:p>
          <w:p w:rsidR="00F00AAD" w:rsidRDefault="00F00AAD" w:rsidP="00F00AAD">
            <w:pPr>
              <w:pStyle w:val="Textetableau"/>
            </w:pPr>
            <w:r>
              <w:t>Apte à la manutention de charges, à l'accessibilité dans les échelles et au travail en hauteur</w:t>
            </w:r>
          </w:p>
          <w:p w:rsidR="00FD258F" w:rsidRDefault="00F00AAD" w:rsidP="00F00AAD">
            <w:pPr>
              <w:pStyle w:val="Textetableau"/>
            </w:pPr>
            <w:r>
              <w:t>Apte aux travaux électriques</w:t>
            </w:r>
          </w:p>
          <w:p w:rsidR="00BF30A0" w:rsidRPr="005045A5" w:rsidRDefault="00BF30A0" w:rsidP="00F00AAD">
            <w:pPr>
              <w:pStyle w:val="Textetableau"/>
            </w:pPr>
            <w:r>
              <w:t>Port des EPI et tenue de travail</w:t>
            </w:r>
          </w:p>
        </w:tc>
      </w:tr>
    </w:tbl>
    <w:p w:rsidR="00483805" w:rsidRDefault="00483805"/>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1"/>
        <w:gridCol w:w="7447"/>
      </w:tblGrid>
      <w:tr w:rsidR="00FD258F" w:rsidTr="00FC6EB4">
        <w:trPr>
          <w:cantSplit/>
        </w:trPr>
        <w:tc>
          <w:tcPr>
            <w:tcW w:w="0" w:type="auto"/>
            <w:gridSpan w:val="2"/>
            <w:tcBorders>
              <w:bottom w:val="single" w:sz="4" w:space="0" w:color="auto"/>
            </w:tcBorders>
            <w:shd w:val="clear" w:color="auto" w:fill="E6E6E6"/>
            <w:vAlign w:val="center"/>
          </w:tcPr>
          <w:p w:rsidR="00FD258F" w:rsidRPr="00BB3594" w:rsidRDefault="00A431A4" w:rsidP="00BB3594">
            <w:pPr>
              <w:pStyle w:val="renvois"/>
            </w:pPr>
            <w:r>
              <w:t>Compétences liées au poste</w:t>
            </w:r>
            <w:r w:rsidR="00D2759D">
              <w:t xml:space="preserve"> </w:t>
            </w:r>
          </w:p>
        </w:tc>
      </w:tr>
      <w:tr w:rsidR="00B30168" w:rsidTr="00FC6EB4">
        <w:trPr>
          <w:cantSplit/>
        </w:trPr>
        <w:tc>
          <w:tcPr>
            <w:tcW w:w="0" w:type="auto"/>
            <w:vMerge w:val="restart"/>
            <w:shd w:val="clear" w:color="auto" w:fill="E6E6E6"/>
            <w:vAlign w:val="center"/>
          </w:tcPr>
          <w:p w:rsidR="00B30168" w:rsidRPr="007F0FE1" w:rsidRDefault="00B30168" w:rsidP="00BB3594">
            <w:pPr>
              <w:pStyle w:val="Textetableau"/>
              <w:rPr>
                <w:i/>
                <w:iCs/>
              </w:rPr>
            </w:pPr>
            <w:r w:rsidRPr="00B732D2">
              <w:t>Connaissances et savoir-faire souhaités</w:t>
            </w:r>
          </w:p>
        </w:tc>
        <w:tc>
          <w:tcPr>
            <w:tcW w:w="0" w:type="auto"/>
          </w:tcPr>
          <w:p w:rsidR="00B30168" w:rsidRDefault="00B732D2" w:rsidP="00A935FD">
            <w:r>
              <w:t>BAC Professionnel ou BTS en</w:t>
            </w:r>
            <w:r w:rsidR="00B30168">
              <w:t xml:space="preserve"> électromécanique, électricité industrielle, maintenance industrielle</w:t>
            </w:r>
          </w:p>
        </w:tc>
      </w:tr>
      <w:tr w:rsidR="00B30168" w:rsidTr="00FC6EB4">
        <w:trPr>
          <w:cantSplit/>
        </w:trPr>
        <w:tc>
          <w:tcPr>
            <w:tcW w:w="0" w:type="auto"/>
            <w:vMerge/>
            <w:shd w:val="clear" w:color="auto" w:fill="E6E6E6"/>
            <w:vAlign w:val="center"/>
          </w:tcPr>
          <w:p w:rsidR="00B30168" w:rsidRDefault="00B30168" w:rsidP="00BB3594">
            <w:pPr>
              <w:pStyle w:val="Textetableau"/>
              <w:rPr>
                <w:color w:val="FFFFFF"/>
              </w:rPr>
            </w:pPr>
          </w:p>
        </w:tc>
        <w:tc>
          <w:tcPr>
            <w:tcW w:w="0" w:type="auto"/>
          </w:tcPr>
          <w:p w:rsidR="00B30168" w:rsidRDefault="00B30168" w:rsidP="00A935FD">
            <w:r>
              <w:t xml:space="preserve">Connaissance de base en informatique et en automatisme </w:t>
            </w:r>
          </w:p>
        </w:tc>
      </w:tr>
      <w:tr w:rsidR="00B30168" w:rsidTr="00FC6EB4">
        <w:trPr>
          <w:cantSplit/>
        </w:trPr>
        <w:tc>
          <w:tcPr>
            <w:tcW w:w="0" w:type="auto"/>
            <w:vMerge/>
            <w:shd w:val="clear" w:color="auto" w:fill="E6E6E6"/>
            <w:vAlign w:val="center"/>
          </w:tcPr>
          <w:p w:rsidR="00B30168" w:rsidRDefault="00B30168" w:rsidP="00BB3594">
            <w:pPr>
              <w:pStyle w:val="Textetableau"/>
              <w:rPr>
                <w:color w:val="FFFFFF"/>
              </w:rPr>
            </w:pPr>
          </w:p>
        </w:tc>
        <w:tc>
          <w:tcPr>
            <w:tcW w:w="0" w:type="auto"/>
          </w:tcPr>
          <w:p w:rsidR="00B30168" w:rsidRDefault="00B732D2" w:rsidP="00A935FD">
            <w:r>
              <w:t>Leadership et management d'équipe</w:t>
            </w:r>
          </w:p>
        </w:tc>
      </w:tr>
      <w:tr w:rsidR="00B732D2" w:rsidTr="00FC6EB4">
        <w:trPr>
          <w:cantSplit/>
        </w:trPr>
        <w:tc>
          <w:tcPr>
            <w:tcW w:w="0" w:type="auto"/>
            <w:vMerge/>
            <w:shd w:val="clear" w:color="auto" w:fill="E6E6E6"/>
            <w:vAlign w:val="center"/>
          </w:tcPr>
          <w:p w:rsidR="00B732D2" w:rsidRDefault="00B732D2" w:rsidP="00BB3594">
            <w:pPr>
              <w:pStyle w:val="Textetableau"/>
              <w:rPr>
                <w:color w:val="FFFFFF"/>
              </w:rPr>
            </w:pPr>
          </w:p>
        </w:tc>
        <w:tc>
          <w:tcPr>
            <w:tcW w:w="0" w:type="auto"/>
          </w:tcPr>
          <w:p w:rsidR="00B732D2" w:rsidRDefault="00B732D2" w:rsidP="000C4980">
            <w:r>
              <w:t>Capacité à travailler en équipe</w:t>
            </w:r>
          </w:p>
        </w:tc>
      </w:tr>
      <w:tr w:rsidR="00B732D2" w:rsidTr="00FC6EB4">
        <w:trPr>
          <w:cantSplit/>
        </w:trPr>
        <w:tc>
          <w:tcPr>
            <w:tcW w:w="0" w:type="auto"/>
            <w:vMerge/>
            <w:shd w:val="clear" w:color="auto" w:fill="E6E6E6"/>
            <w:vAlign w:val="center"/>
          </w:tcPr>
          <w:p w:rsidR="00B732D2" w:rsidRDefault="00B732D2" w:rsidP="00BB3594">
            <w:pPr>
              <w:pStyle w:val="Textetableau"/>
              <w:rPr>
                <w:color w:val="FFFFFF"/>
              </w:rPr>
            </w:pPr>
          </w:p>
        </w:tc>
        <w:tc>
          <w:tcPr>
            <w:tcW w:w="0" w:type="auto"/>
            <w:tcBorders>
              <w:left w:val="single" w:sz="4" w:space="0" w:color="auto"/>
            </w:tcBorders>
          </w:tcPr>
          <w:p w:rsidR="00B732D2" w:rsidRDefault="00B732D2" w:rsidP="000C4980">
            <w:r>
              <w:t>Capacité à réagir rapidement dans les situations d'urgence</w:t>
            </w:r>
          </w:p>
        </w:tc>
      </w:tr>
      <w:tr w:rsidR="00B732D2" w:rsidTr="00FC6EB4">
        <w:trPr>
          <w:cantSplit/>
        </w:trPr>
        <w:tc>
          <w:tcPr>
            <w:tcW w:w="0" w:type="auto"/>
            <w:vMerge/>
            <w:shd w:val="clear" w:color="auto" w:fill="E6E6E6"/>
            <w:vAlign w:val="center"/>
          </w:tcPr>
          <w:p w:rsidR="00B732D2" w:rsidRDefault="00B732D2" w:rsidP="00BB3594">
            <w:pPr>
              <w:pStyle w:val="Textetableau"/>
              <w:rPr>
                <w:color w:val="FFFFFF"/>
              </w:rPr>
            </w:pPr>
          </w:p>
        </w:tc>
        <w:tc>
          <w:tcPr>
            <w:tcW w:w="0" w:type="auto"/>
            <w:tcBorders>
              <w:left w:val="single" w:sz="4" w:space="0" w:color="auto"/>
            </w:tcBorders>
          </w:tcPr>
          <w:p w:rsidR="00B732D2" w:rsidRDefault="00B732D2" w:rsidP="00A935FD"/>
        </w:tc>
      </w:tr>
      <w:tr w:rsidR="00B732D2" w:rsidTr="00B65F14">
        <w:trPr>
          <w:cantSplit/>
        </w:trPr>
        <w:tc>
          <w:tcPr>
            <w:tcW w:w="0" w:type="auto"/>
            <w:vMerge/>
            <w:tcBorders>
              <w:bottom w:val="single" w:sz="4" w:space="0" w:color="auto"/>
            </w:tcBorders>
            <w:shd w:val="clear" w:color="auto" w:fill="E6E6E6"/>
            <w:vAlign w:val="center"/>
          </w:tcPr>
          <w:p w:rsidR="00B732D2" w:rsidRDefault="00B732D2" w:rsidP="00BB3594">
            <w:pPr>
              <w:pStyle w:val="Textetableau"/>
              <w:rPr>
                <w:color w:val="FFFFFF"/>
              </w:rPr>
            </w:pPr>
          </w:p>
        </w:tc>
        <w:tc>
          <w:tcPr>
            <w:tcW w:w="0" w:type="auto"/>
            <w:tcBorders>
              <w:left w:val="single" w:sz="4" w:space="0" w:color="auto"/>
            </w:tcBorders>
          </w:tcPr>
          <w:p w:rsidR="00B732D2" w:rsidRDefault="00B732D2" w:rsidP="00A935FD"/>
        </w:tc>
      </w:tr>
      <w:tr w:rsidR="00B732D2" w:rsidTr="00B65F14">
        <w:trPr>
          <w:cantSplit/>
        </w:trPr>
        <w:tc>
          <w:tcPr>
            <w:tcW w:w="0" w:type="auto"/>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732D2" w:rsidRPr="007F0FE1" w:rsidRDefault="00B732D2" w:rsidP="00BB3594">
            <w:pPr>
              <w:pStyle w:val="Textetableau"/>
            </w:pPr>
            <w:r w:rsidRPr="007F0FE1">
              <w:t xml:space="preserve">Autres </w:t>
            </w:r>
            <w:proofErr w:type="spellStart"/>
            <w:r w:rsidRPr="007F0FE1">
              <w:t>pré-requis</w:t>
            </w:r>
            <w:proofErr w:type="spellEnd"/>
            <w:r w:rsidRPr="007F0FE1">
              <w:t xml:space="preserve"> pour exercer les missions </w:t>
            </w:r>
          </w:p>
          <w:p w:rsidR="00B732D2" w:rsidRPr="00BB3594" w:rsidRDefault="00B732D2" w:rsidP="00BB3594">
            <w:pPr>
              <w:pStyle w:val="Textetableau"/>
              <w:rPr>
                <w:i/>
                <w:iCs/>
                <w:sz w:val="16"/>
              </w:rPr>
            </w:pPr>
            <w:r w:rsidRPr="00BB3594">
              <w:rPr>
                <w:i/>
                <w:sz w:val="16"/>
              </w:rPr>
              <w:t>ex : diplôme, expériences…</w:t>
            </w:r>
          </w:p>
        </w:tc>
        <w:tc>
          <w:tcPr>
            <w:tcW w:w="0" w:type="auto"/>
            <w:tcBorders>
              <w:left w:val="single" w:sz="4" w:space="0" w:color="auto"/>
            </w:tcBorders>
          </w:tcPr>
          <w:p w:rsidR="00B732D2" w:rsidRPr="005045A5" w:rsidRDefault="00B732D2" w:rsidP="00BB3594">
            <w:pPr>
              <w:pStyle w:val="Textetableau"/>
            </w:pPr>
          </w:p>
        </w:tc>
      </w:tr>
      <w:tr w:rsidR="00B732D2" w:rsidTr="00B65F1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B732D2" w:rsidRPr="007F0FE1" w:rsidRDefault="00B732D2" w:rsidP="00BB3594">
            <w:pPr>
              <w:pStyle w:val="Textetableau"/>
            </w:pPr>
          </w:p>
        </w:tc>
        <w:tc>
          <w:tcPr>
            <w:tcW w:w="0" w:type="auto"/>
            <w:tcBorders>
              <w:left w:val="single" w:sz="4" w:space="0" w:color="auto"/>
            </w:tcBorders>
          </w:tcPr>
          <w:p w:rsidR="00B732D2" w:rsidRPr="005045A5" w:rsidRDefault="00B732D2" w:rsidP="00BB3594">
            <w:pPr>
              <w:pStyle w:val="Textetableau"/>
            </w:pPr>
          </w:p>
        </w:tc>
      </w:tr>
      <w:tr w:rsidR="00B732D2" w:rsidTr="00B65F1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B732D2" w:rsidRPr="007F0FE1" w:rsidRDefault="00B732D2" w:rsidP="00BB3594">
            <w:pPr>
              <w:pStyle w:val="Textetableau"/>
            </w:pPr>
          </w:p>
        </w:tc>
        <w:tc>
          <w:tcPr>
            <w:tcW w:w="0" w:type="auto"/>
            <w:tcBorders>
              <w:left w:val="single" w:sz="4" w:space="0" w:color="auto"/>
            </w:tcBorders>
          </w:tcPr>
          <w:p w:rsidR="00B732D2" w:rsidRPr="005045A5" w:rsidRDefault="00B732D2" w:rsidP="00BB3594">
            <w:pPr>
              <w:pStyle w:val="Textetableau"/>
            </w:pPr>
          </w:p>
        </w:tc>
      </w:tr>
      <w:tr w:rsidR="00B732D2" w:rsidTr="00B65F1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B732D2" w:rsidRPr="007F0FE1" w:rsidRDefault="00B732D2" w:rsidP="00BB3594">
            <w:pPr>
              <w:pStyle w:val="Textetableau"/>
            </w:pPr>
          </w:p>
        </w:tc>
        <w:tc>
          <w:tcPr>
            <w:tcW w:w="0" w:type="auto"/>
            <w:tcBorders>
              <w:left w:val="single" w:sz="4" w:space="0" w:color="auto"/>
            </w:tcBorders>
          </w:tcPr>
          <w:p w:rsidR="00B732D2" w:rsidRPr="005045A5" w:rsidRDefault="00B732D2" w:rsidP="00BB3594">
            <w:pPr>
              <w:pStyle w:val="Textetableau"/>
            </w:pPr>
          </w:p>
        </w:tc>
      </w:tr>
    </w:tbl>
    <w:p w:rsidR="00087AF3" w:rsidRDefault="00087AF3" w:rsidP="003B0913"/>
    <w:tbl>
      <w:tblPr>
        <w:tblW w:w="11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590E1F" w:rsidRPr="00546098" w:rsidTr="00280CD5">
        <w:tc>
          <w:tcPr>
            <w:tcW w:w="11011" w:type="dxa"/>
            <w:gridSpan w:val="2"/>
            <w:shd w:val="clear" w:color="auto" w:fill="E6E6E6"/>
          </w:tcPr>
          <w:p w:rsidR="00590E1F" w:rsidRPr="00546098" w:rsidRDefault="00590E1F" w:rsidP="00280CD5">
            <w:pPr>
              <w:pStyle w:val="Textetableau"/>
            </w:pPr>
            <w:r w:rsidRPr="00D64ADE">
              <w:rPr>
                <w:rFonts w:ascii="Arial Black" w:hAnsi="Arial Black"/>
                <w:szCs w:val="20"/>
                <w:shd w:val="clear" w:color="auto" w:fill="E6E6E6"/>
              </w:rPr>
              <w:t xml:space="preserve">Environnement du poste </w:t>
            </w:r>
          </w:p>
        </w:tc>
      </w:tr>
      <w:tr w:rsidR="00590E1F" w:rsidRPr="00546098" w:rsidTr="00280CD5">
        <w:trPr>
          <w:trHeight w:val="312"/>
        </w:trPr>
        <w:tc>
          <w:tcPr>
            <w:tcW w:w="2670" w:type="dxa"/>
            <w:shd w:val="clear" w:color="auto" w:fill="E6E6E6"/>
          </w:tcPr>
          <w:p w:rsidR="00590E1F" w:rsidRPr="00546098" w:rsidRDefault="00590E1F" w:rsidP="00280CD5">
            <w:pPr>
              <w:pStyle w:val="Textetableau"/>
            </w:pPr>
            <w:r w:rsidRPr="00546098">
              <w:t xml:space="preserve">Horaires </w:t>
            </w:r>
          </w:p>
        </w:tc>
        <w:tc>
          <w:tcPr>
            <w:tcW w:w="8341" w:type="dxa"/>
            <w:shd w:val="clear" w:color="auto" w:fill="auto"/>
          </w:tcPr>
          <w:p w:rsidR="00590E1F" w:rsidRPr="00546098" w:rsidRDefault="00590E1F" w:rsidP="00280CD5">
            <w:pPr>
              <w:pStyle w:val="Styleliste2MotifTransparenteGris-10"/>
              <w:numPr>
                <w:ilvl w:val="0"/>
                <w:numId w:val="0"/>
              </w:numPr>
            </w:pPr>
            <w:r w:rsidRPr="00EB5DFC">
              <w:t>8h-11h45 et 13h00-16h45</w:t>
            </w:r>
          </w:p>
        </w:tc>
      </w:tr>
      <w:tr w:rsidR="00590E1F" w:rsidRPr="00546098" w:rsidTr="00280CD5">
        <w:trPr>
          <w:trHeight w:val="312"/>
        </w:trPr>
        <w:tc>
          <w:tcPr>
            <w:tcW w:w="2670" w:type="dxa"/>
            <w:shd w:val="clear" w:color="auto" w:fill="E6E6E6"/>
          </w:tcPr>
          <w:p w:rsidR="00590E1F" w:rsidRPr="00546098" w:rsidRDefault="00590E1F" w:rsidP="00280CD5">
            <w:pPr>
              <w:pStyle w:val="Textetableau"/>
            </w:pPr>
            <w:r w:rsidRPr="00546098">
              <w:t>Temps de travail</w:t>
            </w:r>
          </w:p>
        </w:tc>
        <w:tc>
          <w:tcPr>
            <w:tcW w:w="8341" w:type="dxa"/>
            <w:shd w:val="clear" w:color="auto" w:fill="auto"/>
          </w:tcPr>
          <w:p w:rsidR="00590E1F" w:rsidRPr="00546098" w:rsidRDefault="00590E1F" w:rsidP="00280CD5">
            <w:pPr>
              <w:pStyle w:val="Styleliste2MotifTransparenteGris-10"/>
              <w:numPr>
                <w:ilvl w:val="0"/>
                <w:numId w:val="0"/>
              </w:numPr>
            </w:pPr>
            <w:r w:rsidRPr="00B30168">
              <w:t>37h30</w:t>
            </w:r>
          </w:p>
        </w:tc>
      </w:tr>
      <w:tr w:rsidR="00590E1F" w:rsidRPr="00546098" w:rsidTr="00280CD5">
        <w:trPr>
          <w:trHeight w:val="312"/>
        </w:trPr>
        <w:tc>
          <w:tcPr>
            <w:tcW w:w="2670" w:type="dxa"/>
            <w:shd w:val="clear" w:color="auto" w:fill="E6E6E6"/>
          </w:tcPr>
          <w:p w:rsidR="00590E1F" w:rsidRPr="00546098" w:rsidRDefault="00590E1F" w:rsidP="00280CD5">
            <w:pPr>
              <w:pStyle w:val="Textetableau"/>
            </w:pPr>
            <w:r w:rsidRPr="00546098">
              <w:t>Lieu de travail</w:t>
            </w:r>
          </w:p>
        </w:tc>
        <w:tc>
          <w:tcPr>
            <w:tcW w:w="8341" w:type="dxa"/>
            <w:shd w:val="clear" w:color="auto" w:fill="auto"/>
          </w:tcPr>
          <w:p w:rsidR="00590E1F" w:rsidRPr="00546098" w:rsidRDefault="00590E1F" w:rsidP="00B732D2">
            <w:pPr>
              <w:pStyle w:val="Styleliste2MotifTransparenteGris-10"/>
              <w:numPr>
                <w:ilvl w:val="0"/>
                <w:numId w:val="0"/>
              </w:numPr>
            </w:pPr>
            <w:r>
              <w:t xml:space="preserve">Ensemble des </w:t>
            </w:r>
            <w:r w:rsidR="00B732D2">
              <w:t>installations</w:t>
            </w:r>
            <w:r>
              <w:t xml:space="preserve"> confiés à la régie</w:t>
            </w:r>
          </w:p>
        </w:tc>
      </w:tr>
      <w:tr w:rsidR="00590E1F" w:rsidRPr="00546098" w:rsidTr="00280CD5">
        <w:trPr>
          <w:trHeight w:val="312"/>
        </w:trPr>
        <w:tc>
          <w:tcPr>
            <w:tcW w:w="2670" w:type="dxa"/>
            <w:shd w:val="clear" w:color="auto" w:fill="E6E6E6"/>
          </w:tcPr>
          <w:p w:rsidR="00590E1F" w:rsidRPr="00191764" w:rsidRDefault="00590E1F" w:rsidP="00280CD5">
            <w:pPr>
              <w:pStyle w:val="Textetableau"/>
            </w:pPr>
            <w:r w:rsidRPr="00546098">
              <w:t>Éléments de rémunération liés au poste</w:t>
            </w:r>
            <w:r>
              <w:t xml:space="preserve"> </w:t>
            </w:r>
          </w:p>
        </w:tc>
        <w:tc>
          <w:tcPr>
            <w:tcW w:w="8341" w:type="dxa"/>
            <w:shd w:val="clear" w:color="auto" w:fill="auto"/>
          </w:tcPr>
          <w:p w:rsidR="00590E1F" w:rsidRPr="00546098" w:rsidRDefault="00590E1F" w:rsidP="00280CD5">
            <w:pPr>
              <w:pStyle w:val="Styleliste2MotifTransparenteGris-10"/>
              <w:numPr>
                <w:ilvl w:val="0"/>
                <w:numId w:val="0"/>
              </w:numPr>
              <w:ind w:left="568" w:hanging="284"/>
            </w:pPr>
          </w:p>
        </w:tc>
      </w:tr>
      <w:tr w:rsidR="00590E1F" w:rsidRPr="00191764" w:rsidTr="00280CD5">
        <w:trPr>
          <w:trHeight w:val="308"/>
        </w:trPr>
        <w:tc>
          <w:tcPr>
            <w:tcW w:w="2670" w:type="dxa"/>
            <w:shd w:val="clear" w:color="auto" w:fill="E6E6E6"/>
          </w:tcPr>
          <w:p w:rsidR="00590E1F" w:rsidRPr="00191764" w:rsidRDefault="00590E1F" w:rsidP="00280CD5">
            <w:pPr>
              <w:pStyle w:val="Textetableau"/>
            </w:pPr>
            <w:r w:rsidRPr="00191764">
              <w:t xml:space="preserve">Conditions particulières </w:t>
            </w:r>
            <w:r>
              <w:t>d'exercice des missions</w:t>
            </w:r>
            <w:r>
              <w:br/>
            </w:r>
            <w:r w:rsidRPr="00D64ADE">
              <w:rPr>
                <w:i/>
                <w:sz w:val="16"/>
              </w:rPr>
              <w:t>ex. poste itinérant, astreintes…</w:t>
            </w:r>
          </w:p>
        </w:tc>
        <w:tc>
          <w:tcPr>
            <w:tcW w:w="8341" w:type="dxa"/>
            <w:shd w:val="clear" w:color="auto" w:fill="auto"/>
          </w:tcPr>
          <w:p w:rsidR="00590E1F" w:rsidRDefault="00590E1F" w:rsidP="00280CD5">
            <w:pPr>
              <w:pStyle w:val="Textetableau"/>
            </w:pPr>
            <w:r>
              <w:t>Nécessité de se déplacer (permis de conduire obligatoire)</w:t>
            </w:r>
          </w:p>
          <w:p w:rsidR="00590E1F" w:rsidRDefault="00590E1F" w:rsidP="00280CD5">
            <w:pPr>
              <w:pStyle w:val="Textetableau"/>
            </w:pPr>
            <w:r>
              <w:t>Participation aux astreint</w:t>
            </w:r>
            <w:r w:rsidR="00E138DF">
              <w:t>es</w:t>
            </w:r>
          </w:p>
          <w:p w:rsidR="00590E1F" w:rsidRPr="00191764" w:rsidRDefault="00590E1F" w:rsidP="00B732D2">
            <w:pPr>
              <w:pStyle w:val="Textetableau"/>
            </w:pPr>
            <w:r>
              <w:t>Peut être appelé ponctuellement sur un autre poste en fonction de</w:t>
            </w:r>
            <w:r w:rsidR="00B732D2">
              <w:t>s contraintes d'exploitation des installations</w:t>
            </w:r>
          </w:p>
        </w:tc>
      </w:tr>
      <w:tr w:rsidR="00E138DF" w:rsidRPr="00191764" w:rsidTr="00280CD5">
        <w:trPr>
          <w:trHeight w:val="308"/>
        </w:trPr>
        <w:tc>
          <w:tcPr>
            <w:tcW w:w="2670" w:type="dxa"/>
            <w:shd w:val="clear" w:color="auto" w:fill="E6E6E6"/>
          </w:tcPr>
          <w:p w:rsidR="00E138DF" w:rsidRPr="00191764" w:rsidRDefault="00E138DF" w:rsidP="00280CD5">
            <w:pPr>
              <w:pStyle w:val="Textetableau"/>
            </w:pPr>
            <w:r>
              <w:t>Moyens matériels spécifiques</w:t>
            </w:r>
          </w:p>
        </w:tc>
        <w:tc>
          <w:tcPr>
            <w:tcW w:w="8341" w:type="dxa"/>
            <w:shd w:val="clear" w:color="auto" w:fill="auto"/>
          </w:tcPr>
          <w:p w:rsidR="00E138DF" w:rsidRDefault="00E138DF" w:rsidP="000C4980">
            <w:pPr>
              <w:pStyle w:val="Textetableau"/>
            </w:pPr>
            <w:r>
              <w:t>Téléphone portable</w:t>
            </w:r>
          </w:p>
          <w:p w:rsidR="00E138DF" w:rsidRDefault="00E138DF" w:rsidP="000C4980">
            <w:pPr>
              <w:pStyle w:val="Textetableau"/>
            </w:pPr>
            <w:r>
              <w:t>Caisse à outil complète</w:t>
            </w:r>
          </w:p>
          <w:p w:rsidR="00E138DF" w:rsidRPr="00191764" w:rsidRDefault="00E138DF" w:rsidP="000C4980">
            <w:pPr>
              <w:pStyle w:val="Textetableau"/>
            </w:pPr>
          </w:p>
        </w:tc>
      </w:tr>
      <w:tr w:rsidR="00E138DF" w:rsidRPr="00191764" w:rsidTr="00280CD5">
        <w:trPr>
          <w:trHeight w:val="308"/>
        </w:trPr>
        <w:tc>
          <w:tcPr>
            <w:tcW w:w="2670" w:type="dxa"/>
            <w:shd w:val="clear" w:color="auto" w:fill="E6E6E6"/>
          </w:tcPr>
          <w:p w:rsidR="00E138DF" w:rsidRPr="00191764" w:rsidRDefault="00E138DF" w:rsidP="00280CD5">
            <w:pPr>
              <w:pStyle w:val="Textetableau"/>
            </w:pPr>
            <w:r>
              <w:t>Dotation vestimentaire</w:t>
            </w:r>
          </w:p>
        </w:tc>
        <w:tc>
          <w:tcPr>
            <w:tcW w:w="8341" w:type="dxa"/>
            <w:shd w:val="clear" w:color="auto" w:fill="auto"/>
          </w:tcPr>
          <w:p w:rsidR="00E138DF" w:rsidRDefault="00E138DF" w:rsidP="000C4980">
            <w:pPr>
              <w:pStyle w:val="Textetableau"/>
            </w:pPr>
            <w:r>
              <w:t>5 Vêtements de travail bleus</w:t>
            </w:r>
          </w:p>
          <w:p w:rsidR="00E138DF" w:rsidRDefault="00E138DF" w:rsidP="000C4980">
            <w:pPr>
              <w:pStyle w:val="Textetableau"/>
            </w:pPr>
            <w:r>
              <w:t>3 casquettes toiles</w:t>
            </w:r>
          </w:p>
          <w:p w:rsidR="00E138DF" w:rsidRDefault="00E138DF" w:rsidP="000C4980">
            <w:pPr>
              <w:pStyle w:val="Textetableau"/>
            </w:pPr>
            <w:r>
              <w:t>1 Parka</w:t>
            </w:r>
          </w:p>
          <w:p w:rsidR="00E138DF" w:rsidRDefault="00E138DF" w:rsidP="000C4980">
            <w:pPr>
              <w:pStyle w:val="Textetableau"/>
            </w:pPr>
            <w:r>
              <w:t>1 ensemble de pluie</w:t>
            </w:r>
          </w:p>
          <w:p w:rsidR="00E138DF" w:rsidRDefault="00E138DF" w:rsidP="000C4980">
            <w:pPr>
              <w:pStyle w:val="Textetableau"/>
            </w:pPr>
            <w:r>
              <w:t>1 gilet de froid</w:t>
            </w:r>
          </w:p>
          <w:p w:rsidR="00E138DF" w:rsidRDefault="00E138DF" w:rsidP="000C4980">
            <w:pPr>
              <w:pStyle w:val="Textetableau"/>
            </w:pPr>
            <w:r>
              <w:t>1 polaire</w:t>
            </w:r>
          </w:p>
          <w:p w:rsidR="00E138DF" w:rsidRDefault="00E138DF" w:rsidP="000C4980">
            <w:pPr>
              <w:pStyle w:val="Textetableau"/>
            </w:pPr>
            <w:r>
              <w:t>5 Tee-shirt</w:t>
            </w:r>
          </w:p>
          <w:p w:rsidR="00E138DF" w:rsidRDefault="00E138DF" w:rsidP="000C4980">
            <w:pPr>
              <w:pStyle w:val="Textetableau"/>
            </w:pPr>
            <w:r>
              <w:t>1 casquette fourrée</w:t>
            </w:r>
          </w:p>
          <w:p w:rsidR="00E138DF" w:rsidRDefault="00E138DF" w:rsidP="000C4980">
            <w:pPr>
              <w:pStyle w:val="Textetableau"/>
            </w:pPr>
            <w:r>
              <w:t>1 paire de brodequins de sécurité</w:t>
            </w:r>
          </w:p>
          <w:p w:rsidR="00E138DF" w:rsidRDefault="00E138DF" w:rsidP="000C4980">
            <w:pPr>
              <w:pStyle w:val="Textetableau"/>
            </w:pPr>
            <w:r>
              <w:t>1 paire de bottes de sécurité</w:t>
            </w:r>
          </w:p>
          <w:p w:rsidR="00E138DF" w:rsidRPr="00191764" w:rsidRDefault="00E138DF" w:rsidP="000C4980">
            <w:pPr>
              <w:pStyle w:val="Textetableau"/>
            </w:pPr>
            <w:r>
              <w:t>1 paire de chaussons pour bottes</w:t>
            </w:r>
          </w:p>
        </w:tc>
      </w:tr>
    </w:tbl>
    <w:p w:rsidR="00A431A4" w:rsidRDefault="00A431A4" w:rsidP="003B0913"/>
    <w:p w:rsidR="00FC7B4A" w:rsidRDefault="00FC7B4A" w:rsidP="003B0913"/>
    <w:p w:rsidR="00FC7B4A" w:rsidRDefault="00FC7B4A" w:rsidP="003B0913"/>
    <w:p w:rsidR="00FC7B4A" w:rsidRDefault="00FC7B4A" w:rsidP="003B0913"/>
    <w:p w:rsidR="00E138DF" w:rsidRDefault="00E138DF" w:rsidP="003B0913"/>
    <w:p w:rsidR="00E138DF" w:rsidRDefault="00E138DF" w:rsidP="003B0913"/>
    <w:p w:rsidR="00E138DF" w:rsidRDefault="00E138DF"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A431A4" w:rsidTr="00795BEA">
        <w:trPr>
          <w:cantSplit/>
          <w:trHeight w:val="270"/>
        </w:trPr>
        <w:tc>
          <w:tcPr>
            <w:tcW w:w="2632" w:type="dxa"/>
            <w:vMerge w:val="restart"/>
            <w:shd w:val="clear" w:color="auto" w:fill="E6E6E6"/>
          </w:tcPr>
          <w:p w:rsidR="00A431A4" w:rsidRPr="009F2FB3" w:rsidRDefault="00A431A4" w:rsidP="00795BEA">
            <w:pPr>
              <w:pStyle w:val="Textetableau"/>
              <w:rPr>
                <w:i/>
                <w:sz w:val="16"/>
              </w:rPr>
            </w:pPr>
            <w:r w:rsidRPr="009F2FB3">
              <w:rPr>
                <w:rFonts w:ascii="Arial Black" w:hAnsi="Arial Black"/>
                <w:szCs w:val="20"/>
                <w:shd w:val="clear" w:color="auto" w:fill="E6E6E6"/>
              </w:rPr>
              <w:lastRenderedPageBreak/>
              <w:t xml:space="preserve">Fonction correspondant </w:t>
            </w:r>
            <w:r>
              <w:rPr>
                <w:rFonts w:ascii="Arial Black" w:hAnsi="Arial Black"/>
                <w:szCs w:val="20"/>
                <w:shd w:val="clear" w:color="auto" w:fill="E6E6E6"/>
              </w:rPr>
              <w:br/>
            </w:r>
            <w:r w:rsidRPr="009F2FB3">
              <w:rPr>
                <w:i/>
                <w:sz w:val="16"/>
              </w:rPr>
              <w:t>Les fiches de tâches sont disponibles sur l'Intra</w:t>
            </w:r>
          </w:p>
          <w:p w:rsidR="00A431A4" w:rsidRPr="009F2FB3" w:rsidRDefault="00A431A4" w:rsidP="00795BEA">
            <w:pPr>
              <w:pStyle w:val="Textetableau"/>
              <w:rPr>
                <w:i/>
                <w:sz w:val="16"/>
              </w:rPr>
            </w:pPr>
          </w:p>
          <w:p w:rsidR="00A431A4" w:rsidRPr="00EB7173" w:rsidRDefault="00A431A4" w:rsidP="00795BEA">
            <w:pPr>
              <w:pStyle w:val="Textetableau"/>
            </w:pPr>
            <w:r w:rsidRPr="009F2FB3">
              <w:rPr>
                <w:i/>
                <w:sz w:val="16"/>
              </w:rPr>
              <w:t>Cocher les missions assurées</w:t>
            </w:r>
          </w:p>
        </w:tc>
        <w:tc>
          <w:tcPr>
            <w:tcW w:w="7990" w:type="dxa"/>
            <w:shd w:val="clear" w:color="auto" w:fill="FFFFFF"/>
          </w:tcPr>
          <w:p w:rsidR="00A431A4" w:rsidRPr="005045A5" w:rsidRDefault="00A431A4" w:rsidP="00795BEA">
            <w:pPr>
              <w:pStyle w:val="Textetableau"/>
              <w:rPr>
                <w:highlight w:val="yellow"/>
              </w:rPr>
            </w:pPr>
            <w:r w:rsidRPr="005045A5">
              <w:t>Approvisionnements - commande</w:t>
            </w:r>
          </w:p>
        </w:tc>
        <w:tc>
          <w:tcPr>
            <w:tcW w:w="389" w:type="dxa"/>
            <w:shd w:val="clear" w:color="auto" w:fill="FFFFFF"/>
          </w:tcPr>
          <w:p w:rsidR="00A431A4" w:rsidRPr="005045A5" w:rsidRDefault="00A431A4" w:rsidP="00795BEA">
            <w:pPr>
              <w:pStyle w:val="Textetableau"/>
              <w:rPr>
                <w:i/>
                <w:i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Documentation</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Restauration / PDA</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Moyens de l'administration</w:t>
            </w:r>
          </w:p>
        </w:tc>
        <w:tc>
          <w:tcPr>
            <w:tcW w:w="389" w:type="dxa"/>
            <w:shd w:val="clear" w:color="auto" w:fill="FFFFFF"/>
          </w:tcPr>
          <w:p w:rsidR="005045A5" w:rsidRPr="005045A5" w:rsidRDefault="005045A5"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Informatique</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BF30A0">
            <w:pPr>
              <w:pStyle w:val="Textetableau"/>
            </w:pPr>
            <w:proofErr w:type="spellStart"/>
            <w:r w:rsidRPr="00EB7173">
              <w:t>C</w:t>
            </w:r>
            <w:r w:rsidR="00BF30A0">
              <w:t>iril</w:t>
            </w:r>
            <w:proofErr w:type="spellEnd"/>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Propreté</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Congés</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Formation</w:t>
            </w:r>
          </w:p>
        </w:tc>
        <w:tc>
          <w:tcPr>
            <w:tcW w:w="389" w:type="dxa"/>
            <w:shd w:val="clear" w:color="auto" w:fill="FFFFFF"/>
          </w:tcPr>
          <w:p w:rsidR="00A431A4" w:rsidRPr="005045A5" w:rsidRDefault="00A431A4" w:rsidP="00795BEA">
            <w:pPr>
              <w:pStyle w:val="Textetableau"/>
              <w:rPr>
                <w:b/>
                <w:bCs/>
              </w:rPr>
            </w:pPr>
          </w:p>
        </w:tc>
      </w:tr>
    </w:tbl>
    <w:p w:rsidR="00AC71C0" w:rsidRDefault="00AC71C0"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232044" w:rsidTr="00232044">
        <w:trPr>
          <w:cantSplit/>
          <w:trHeight w:val="241"/>
        </w:trPr>
        <w:tc>
          <w:tcPr>
            <w:tcW w:w="2632" w:type="dxa"/>
            <w:vMerge w:val="restart"/>
            <w:shd w:val="clear" w:color="auto" w:fill="E6E6E6"/>
          </w:tcPr>
          <w:p w:rsidR="00232044" w:rsidRPr="00775F3E" w:rsidRDefault="00775F3E" w:rsidP="00232044">
            <w:pPr>
              <w:pStyle w:val="Textetableau"/>
              <w:rPr>
                <w:rFonts w:ascii="Arial Black" w:hAnsi="Arial Black"/>
              </w:rPr>
            </w:pPr>
            <w:r w:rsidRPr="00775F3E">
              <w:rPr>
                <w:rFonts w:ascii="Arial Black" w:hAnsi="Arial Black"/>
              </w:rPr>
              <w:t>Missions de sécurité au travail</w:t>
            </w:r>
          </w:p>
          <w:p w:rsidR="00775F3E" w:rsidRDefault="00775F3E" w:rsidP="00232044">
            <w:pPr>
              <w:pStyle w:val="Textetableau"/>
            </w:pPr>
          </w:p>
          <w:p w:rsidR="00775F3E" w:rsidRPr="009522F8" w:rsidRDefault="00775F3E" w:rsidP="00232044">
            <w:pPr>
              <w:pStyle w:val="Textetableau"/>
            </w:pPr>
            <w:r w:rsidRPr="00775F3E">
              <w:rPr>
                <w:i/>
                <w:sz w:val="16"/>
              </w:rPr>
              <w:t>Cocher les missions assurées</w:t>
            </w:r>
          </w:p>
        </w:tc>
        <w:tc>
          <w:tcPr>
            <w:tcW w:w="7990" w:type="dxa"/>
            <w:tcBorders>
              <w:top w:val="single" w:sz="4" w:space="0" w:color="auto"/>
            </w:tcBorders>
            <w:shd w:val="clear" w:color="auto" w:fill="FFFFFF"/>
          </w:tcPr>
          <w:p w:rsidR="00232044" w:rsidRPr="009522F8" w:rsidRDefault="009B75F1" w:rsidP="00232044">
            <w:pPr>
              <w:pStyle w:val="Textetableau"/>
            </w:pPr>
            <w:r>
              <w:t>Assistant de prévention</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Coordonnateur de site / responsable d'établissement</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Chargé d'évacuation</w:t>
            </w:r>
          </w:p>
        </w:tc>
        <w:tc>
          <w:tcPr>
            <w:tcW w:w="389" w:type="dxa"/>
            <w:shd w:val="clear" w:color="auto" w:fill="FFFFFF"/>
          </w:tcPr>
          <w:p w:rsidR="00232044" w:rsidRPr="005045A5" w:rsidRDefault="00232044" w:rsidP="00232044">
            <w:pPr>
              <w:pStyle w:val="Textetableau"/>
              <w:rPr>
                <w:b/>
                <w:bCs/>
              </w:rPr>
            </w:pPr>
          </w:p>
        </w:tc>
      </w:tr>
    </w:tbl>
    <w:p w:rsidR="00483805" w:rsidRDefault="00483805"/>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6652"/>
        <w:gridCol w:w="1727"/>
      </w:tblGrid>
      <w:tr w:rsidR="00906292" w:rsidTr="00906292">
        <w:trPr>
          <w:cantSplit/>
          <w:trHeight w:val="270"/>
        </w:trPr>
        <w:tc>
          <w:tcPr>
            <w:tcW w:w="2632" w:type="dxa"/>
            <w:vMerge w:val="restart"/>
            <w:shd w:val="clear" w:color="auto" w:fill="E6E6E6"/>
          </w:tcPr>
          <w:p w:rsidR="00906292" w:rsidRPr="00EB7173" w:rsidRDefault="00906292" w:rsidP="00773AB3">
            <w:pPr>
              <w:pStyle w:val="Textetableau"/>
            </w:pPr>
            <w:r>
              <w:rPr>
                <w:rFonts w:ascii="Arial Black" w:hAnsi="Arial Black"/>
                <w:szCs w:val="20"/>
                <w:shd w:val="clear" w:color="auto" w:fill="E6E6E6"/>
              </w:rPr>
              <w:t>Principaux interlocuteurs de l'agent</w:t>
            </w:r>
            <w:r w:rsidRPr="009F2FB3">
              <w:rPr>
                <w:rFonts w:ascii="Arial Black" w:hAnsi="Arial Black"/>
                <w:szCs w:val="20"/>
                <w:shd w:val="clear" w:color="auto" w:fill="E6E6E6"/>
              </w:rPr>
              <w:t xml:space="preserve"> </w:t>
            </w:r>
            <w:r>
              <w:rPr>
                <w:rFonts w:ascii="Arial Black" w:hAnsi="Arial Black"/>
                <w:szCs w:val="20"/>
                <w:shd w:val="clear" w:color="auto" w:fill="E6E6E6"/>
              </w:rPr>
              <w:br/>
            </w:r>
          </w:p>
        </w:tc>
        <w:tc>
          <w:tcPr>
            <w:tcW w:w="6652" w:type="dxa"/>
            <w:shd w:val="clear" w:color="auto" w:fill="FFFFFF"/>
          </w:tcPr>
          <w:p w:rsidR="00906292" w:rsidRPr="00EF2D84" w:rsidRDefault="00906292" w:rsidP="00773AB3">
            <w:pPr>
              <w:pStyle w:val="Textetableau"/>
            </w:pPr>
            <w:r>
              <w:t>Correspondant formation</w:t>
            </w:r>
          </w:p>
        </w:tc>
        <w:tc>
          <w:tcPr>
            <w:tcW w:w="1727" w:type="dxa"/>
            <w:shd w:val="clear" w:color="auto" w:fill="FFFFFF"/>
          </w:tcPr>
          <w:p w:rsidR="00906292" w:rsidRPr="00B3064C" w:rsidRDefault="00906292" w:rsidP="009710E5">
            <w:r w:rsidRPr="00B3064C">
              <w:t>S.LEGRUEL</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Pr="00EB7173" w:rsidRDefault="00906292" w:rsidP="00773AB3">
            <w:pPr>
              <w:pStyle w:val="Textetableau"/>
            </w:pPr>
            <w:r>
              <w:t>Correspondant congés</w:t>
            </w:r>
          </w:p>
        </w:tc>
        <w:tc>
          <w:tcPr>
            <w:tcW w:w="1727" w:type="dxa"/>
            <w:shd w:val="clear" w:color="auto" w:fill="FFFFFF"/>
          </w:tcPr>
          <w:p w:rsidR="00906292" w:rsidRPr="00B3064C" w:rsidRDefault="00906292" w:rsidP="009710E5">
            <w:r w:rsidRPr="00B3064C">
              <w:t>A.KERBRAT</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Pr="00EB7173" w:rsidRDefault="00906292" w:rsidP="00773AB3">
            <w:pPr>
              <w:pStyle w:val="Textetableau"/>
            </w:pPr>
            <w:r>
              <w:t>Correspondant r</w:t>
            </w:r>
            <w:r w:rsidRPr="00EB7173">
              <w:t>estauration / PDA</w:t>
            </w:r>
          </w:p>
        </w:tc>
        <w:tc>
          <w:tcPr>
            <w:tcW w:w="1727" w:type="dxa"/>
            <w:shd w:val="clear" w:color="auto" w:fill="FFFFFF"/>
          </w:tcPr>
          <w:p w:rsidR="00906292" w:rsidRPr="00B3064C" w:rsidRDefault="00906292" w:rsidP="009710E5">
            <w:r w:rsidRPr="00B3064C">
              <w:t>A.KERBRAT</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Pr="00EB7173" w:rsidRDefault="00906292" w:rsidP="00773AB3">
            <w:pPr>
              <w:pStyle w:val="Textetableau"/>
            </w:pPr>
            <w:r>
              <w:t>Correspondant de service (service paie situations administratives)</w:t>
            </w:r>
          </w:p>
        </w:tc>
        <w:tc>
          <w:tcPr>
            <w:tcW w:w="1727" w:type="dxa"/>
            <w:shd w:val="clear" w:color="auto" w:fill="FFFFFF"/>
          </w:tcPr>
          <w:p w:rsidR="00906292" w:rsidRPr="00B3064C" w:rsidRDefault="00906292" w:rsidP="009710E5">
            <w:r w:rsidRPr="00B3064C">
              <w:t>A.KERBRAT</w:t>
            </w:r>
          </w:p>
        </w:tc>
      </w:tr>
      <w:tr w:rsidR="00906292" w:rsidTr="00906292">
        <w:trPr>
          <w:cantSplit/>
          <w:trHeight w:val="270"/>
        </w:trPr>
        <w:tc>
          <w:tcPr>
            <w:tcW w:w="2632" w:type="dxa"/>
            <w:vMerge/>
            <w:shd w:val="clear" w:color="auto" w:fill="E6E6E6"/>
          </w:tcPr>
          <w:p w:rsidR="00906292" w:rsidRPr="00EB7173" w:rsidRDefault="00906292" w:rsidP="00773AB3">
            <w:pPr>
              <w:pStyle w:val="Textetableau"/>
            </w:pPr>
          </w:p>
        </w:tc>
        <w:tc>
          <w:tcPr>
            <w:tcW w:w="6652" w:type="dxa"/>
            <w:shd w:val="clear" w:color="auto" w:fill="FFFFFF"/>
          </w:tcPr>
          <w:p w:rsidR="00906292" w:rsidRDefault="00906292" w:rsidP="00773AB3">
            <w:pPr>
              <w:pStyle w:val="Textetableau"/>
            </w:pPr>
            <w:r>
              <w:t>Correspondant informatique</w:t>
            </w:r>
          </w:p>
        </w:tc>
        <w:tc>
          <w:tcPr>
            <w:tcW w:w="1727" w:type="dxa"/>
            <w:shd w:val="clear" w:color="auto" w:fill="FFFFFF"/>
          </w:tcPr>
          <w:p w:rsidR="00906292" w:rsidRPr="00B3064C" w:rsidRDefault="00906292" w:rsidP="009710E5">
            <w:r w:rsidRPr="00B3064C">
              <w:t>V.PAQUEREAU</w:t>
            </w:r>
          </w:p>
        </w:tc>
      </w:tr>
      <w:tr w:rsidR="00F3368F" w:rsidTr="00906292">
        <w:trPr>
          <w:cantSplit/>
          <w:trHeight w:val="270"/>
        </w:trPr>
        <w:tc>
          <w:tcPr>
            <w:tcW w:w="2632" w:type="dxa"/>
            <w:vMerge/>
            <w:shd w:val="clear" w:color="auto" w:fill="E6E6E6"/>
          </w:tcPr>
          <w:p w:rsidR="00F3368F" w:rsidRPr="00EB7173" w:rsidRDefault="00F3368F" w:rsidP="00773AB3">
            <w:pPr>
              <w:pStyle w:val="Textetableau"/>
            </w:pPr>
          </w:p>
        </w:tc>
        <w:tc>
          <w:tcPr>
            <w:tcW w:w="6652" w:type="dxa"/>
            <w:shd w:val="clear" w:color="auto" w:fill="FFFFFF"/>
          </w:tcPr>
          <w:p w:rsidR="00F3368F" w:rsidRPr="00EB7173" w:rsidRDefault="00F3368F" w:rsidP="00773AB3">
            <w:pPr>
              <w:pStyle w:val="Textetableau"/>
            </w:pPr>
            <w:r>
              <w:t>Assistant de prévention</w:t>
            </w:r>
          </w:p>
        </w:tc>
        <w:tc>
          <w:tcPr>
            <w:tcW w:w="1727" w:type="dxa"/>
            <w:shd w:val="clear" w:color="auto" w:fill="FFFFFF"/>
          </w:tcPr>
          <w:p w:rsidR="00F3368F" w:rsidRPr="00B3064C" w:rsidRDefault="00F3368F" w:rsidP="00A57D2B">
            <w:r>
              <w:t>Y</w:t>
            </w:r>
            <w:r w:rsidRPr="00B3064C">
              <w:t>.</w:t>
            </w:r>
            <w:r>
              <w:t>LEFEBVRIER</w:t>
            </w:r>
          </w:p>
        </w:tc>
      </w:tr>
      <w:tr w:rsidR="00F3368F" w:rsidTr="00906292">
        <w:trPr>
          <w:cantSplit/>
          <w:trHeight w:val="270"/>
        </w:trPr>
        <w:tc>
          <w:tcPr>
            <w:tcW w:w="2632" w:type="dxa"/>
            <w:vMerge/>
            <w:shd w:val="clear" w:color="auto" w:fill="E6E6E6"/>
          </w:tcPr>
          <w:p w:rsidR="00F3368F" w:rsidRPr="00EB7173" w:rsidRDefault="00F3368F" w:rsidP="00773AB3">
            <w:pPr>
              <w:pStyle w:val="Textetableau"/>
            </w:pPr>
          </w:p>
        </w:tc>
        <w:tc>
          <w:tcPr>
            <w:tcW w:w="6652" w:type="dxa"/>
            <w:shd w:val="clear" w:color="auto" w:fill="FFFFFF"/>
          </w:tcPr>
          <w:p w:rsidR="00F3368F" w:rsidRPr="00EB7173" w:rsidRDefault="00F3368F" w:rsidP="00773AB3">
            <w:pPr>
              <w:pStyle w:val="Textetableau"/>
            </w:pPr>
            <w:r>
              <w:t>Chargé(e) de ressources humaines</w:t>
            </w:r>
          </w:p>
        </w:tc>
        <w:tc>
          <w:tcPr>
            <w:tcW w:w="1727" w:type="dxa"/>
            <w:shd w:val="clear" w:color="auto" w:fill="FFFFFF"/>
          </w:tcPr>
          <w:p w:rsidR="00F3368F" w:rsidRDefault="00F3368F" w:rsidP="009710E5">
            <w:r w:rsidRPr="00B3064C">
              <w:t>A.KERBRAT</w:t>
            </w:r>
          </w:p>
        </w:tc>
      </w:tr>
    </w:tbl>
    <w:p w:rsidR="0017617D" w:rsidRDefault="0017617D" w:rsidP="0017617D"/>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630BC6" w:rsidTr="00D64ADE">
        <w:trPr>
          <w:trHeight w:val="944"/>
        </w:trPr>
        <w:tc>
          <w:tcPr>
            <w:tcW w:w="2694" w:type="dxa"/>
            <w:tcBorders>
              <w:bottom w:val="single" w:sz="4" w:space="0" w:color="auto"/>
            </w:tcBorders>
            <w:shd w:val="clear" w:color="auto" w:fill="E6E6E6"/>
            <w:vAlign w:val="center"/>
          </w:tcPr>
          <w:p w:rsidR="00630BC6" w:rsidRPr="00D64ADE" w:rsidRDefault="00E45829" w:rsidP="00B732D2">
            <w:pPr>
              <w:jc w:val="left"/>
              <w:rPr>
                <w:rFonts w:ascii="Arial Black" w:hAnsi="Arial Black"/>
                <w:shd w:val="clear" w:color="auto" w:fill="E6E6E6"/>
              </w:rPr>
            </w:pPr>
            <w:r w:rsidRPr="00D64ADE">
              <w:rPr>
                <w:rFonts w:ascii="Arial Black" w:hAnsi="Arial Black"/>
                <w:shd w:val="clear" w:color="auto" w:fill="E6E6E6"/>
              </w:rPr>
              <w:t xml:space="preserve">Validation du </w:t>
            </w:r>
            <w:r w:rsidR="00B732D2">
              <w:rPr>
                <w:rFonts w:ascii="Arial Black" w:hAnsi="Arial Black"/>
                <w:shd w:val="clear" w:color="auto" w:fill="E6E6E6"/>
              </w:rPr>
              <w:t>directeur</w:t>
            </w:r>
          </w:p>
        </w:tc>
        <w:tc>
          <w:tcPr>
            <w:tcW w:w="8317" w:type="dxa"/>
            <w:shd w:val="clear" w:color="auto" w:fill="auto"/>
            <w:vAlign w:val="center"/>
          </w:tcPr>
          <w:p w:rsidR="00630BC6" w:rsidRDefault="00E45829" w:rsidP="00E45829">
            <w:pPr>
              <w:pStyle w:val="Textetableau"/>
            </w:pPr>
            <w:r>
              <w:t>Nom :</w:t>
            </w:r>
            <w:r w:rsidR="00F00AAD">
              <w:t xml:space="preserve"> </w:t>
            </w:r>
            <w:r w:rsidR="00A6168A">
              <w:t>GUEGUEN Boris</w:t>
            </w:r>
          </w:p>
          <w:p w:rsidR="00E45829" w:rsidRDefault="00E45829" w:rsidP="00E45829">
            <w:pPr>
              <w:pStyle w:val="Textetableau"/>
            </w:pPr>
          </w:p>
          <w:p w:rsidR="00A6168A" w:rsidRDefault="00E45829" w:rsidP="00B732D2">
            <w:pPr>
              <w:pStyle w:val="Textetableau"/>
            </w:pPr>
            <w:r>
              <w:t>Date :</w:t>
            </w:r>
            <w:r w:rsidR="005045A5">
              <w:t xml:space="preserve"> </w:t>
            </w:r>
            <w:r w:rsidR="00B732D2">
              <w:t>02/</w:t>
            </w:r>
            <w:r w:rsidR="00A6168A">
              <w:t>1</w:t>
            </w:r>
            <w:r w:rsidR="00B732D2">
              <w:t>0</w:t>
            </w:r>
            <w:r w:rsidR="00A6168A">
              <w:t>/201</w:t>
            </w:r>
            <w:r w:rsidR="00B732D2">
              <w:t>9</w:t>
            </w:r>
          </w:p>
        </w:tc>
      </w:tr>
      <w:tr w:rsidR="00630BC6" w:rsidTr="00D64ADE">
        <w:trPr>
          <w:trHeight w:val="863"/>
        </w:trPr>
        <w:tc>
          <w:tcPr>
            <w:tcW w:w="2694" w:type="dxa"/>
            <w:shd w:val="clear" w:color="auto" w:fill="E6E6E6"/>
            <w:vAlign w:val="center"/>
          </w:tcPr>
          <w:p w:rsidR="00630BC6" w:rsidRPr="00D64ADE" w:rsidRDefault="00E45829" w:rsidP="00D64ADE">
            <w:pPr>
              <w:jc w:val="left"/>
              <w:rPr>
                <w:rFonts w:ascii="Arial Black" w:hAnsi="Arial Black"/>
                <w:shd w:val="clear" w:color="auto" w:fill="E6E6E6"/>
              </w:rPr>
            </w:pPr>
            <w:r w:rsidRPr="00D64ADE">
              <w:rPr>
                <w:rFonts w:ascii="Arial Black" w:hAnsi="Arial Black"/>
                <w:shd w:val="clear" w:color="auto" w:fill="E6E6E6"/>
              </w:rPr>
              <w:t>Validation du chargé RH</w:t>
            </w:r>
          </w:p>
        </w:tc>
        <w:tc>
          <w:tcPr>
            <w:tcW w:w="8317" w:type="dxa"/>
            <w:shd w:val="clear" w:color="auto" w:fill="auto"/>
            <w:vAlign w:val="center"/>
          </w:tcPr>
          <w:p w:rsidR="00E45829" w:rsidRDefault="00E45829" w:rsidP="00E45829">
            <w:pPr>
              <w:pStyle w:val="Textetableau"/>
            </w:pPr>
            <w:r>
              <w:t>Nom :</w:t>
            </w:r>
            <w:r w:rsidR="005C41AA">
              <w:t xml:space="preserve"> </w:t>
            </w:r>
          </w:p>
          <w:p w:rsidR="00E45829" w:rsidRDefault="00E45829" w:rsidP="00E45829">
            <w:pPr>
              <w:pStyle w:val="Textetableau"/>
            </w:pPr>
          </w:p>
          <w:p w:rsidR="00630BC6" w:rsidRDefault="00E45829" w:rsidP="00E45829">
            <w:pPr>
              <w:pStyle w:val="Textetableau"/>
            </w:pPr>
            <w:r>
              <w:t>Date :</w:t>
            </w:r>
          </w:p>
        </w:tc>
      </w:tr>
    </w:tbl>
    <w:p w:rsidR="00691B82" w:rsidRDefault="00691B82" w:rsidP="008A7579"/>
    <w:sectPr w:rsidR="00691B82" w:rsidSect="0048021A">
      <w:footerReference w:type="default" r:id="rId9"/>
      <w:pgSz w:w="11906" w:h="16838" w:code="9"/>
      <w:pgMar w:top="284" w:right="567" w:bottom="567" w:left="567" w:header="709"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20" w:rsidRDefault="007F7520">
      <w:r>
        <w:separator/>
      </w:r>
    </w:p>
  </w:endnote>
  <w:endnote w:type="continuationSeparator" w:id="0">
    <w:p w:rsidR="007F7520" w:rsidRDefault="007F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41" w:rsidRPr="00524BBA" w:rsidRDefault="00751241" w:rsidP="002404E7">
    <w:pPr>
      <w:pBdr>
        <w:top w:val="single" w:sz="4" w:space="1" w:color="auto"/>
      </w:pBdr>
      <w:jc w:val="center"/>
      <w:rPr>
        <w:rFonts w:ascii="Arial" w:hAnsi="Arial" w:cs="Arial"/>
        <w:b/>
        <w:sz w:val="14"/>
        <w:szCs w:val="14"/>
      </w:rPr>
    </w:pPr>
    <w:r w:rsidRPr="00524BBA">
      <w:rPr>
        <w:rFonts w:ascii="Arial" w:hAnsi="Arial" w:cs="Arial"/>
        <w:b/>
        <w:sz w:val="14"/>
        <w:szCs w:val="14"/>
      </w:rPr>
      <w:t>Direction Générale des Ressources Humaines</w:t>
    </w:r>
  </w:p>
  <w:p w:rsidR="00751241" w:rsidRPr="00EC03E8" w:rsidRDefault="00653879" w:rsidP="00EC03E8">
    <w:pPr>
      <w:jc w:val="center"/>
      <w:rPr>
        <w:sz w:val="14"/>
        <w:szCs w:val="14"/>
      </w:rPr>
    </w:pPr>
    <w:r>
      <w:rPr>
        <w:rFonts w:ascii="Arial" w:hAnsi="Arial" w:cs="Arial"/>
        <w:b/>
        <w:sz w:val="14"/>
        <w:szCs w:val="14"/>
      </w:rPr>
      <w:t>Pôle</w:t>
    </w:r>
    <w:r w:rsidR="00751241" w:rsidRPr="00EC03E8">
      <w:rPr>
        <w:rFonts w:ascii="Arial" w:hAnsi="Arial" w:cs="Arial"/>
        <w:b/>
        <w:sz w:val="14"/>
        <w:szCs w:val="14"/>
      </w:rPr>
      <w:t xml:space="preserve"> Emploi et Compétences</w:t>
    </w:r>
    <w:r w:rsidR="00EC03E8" w:rsidRPr="00EC03E8">
      <w:rPr>
        <w:rFonts w:ascii="Arial" w:hAnsi="Arial" w:cs="Arial"/>
        <w:b/>
        <w:sz w:val="14"/>
        <w:szCs w:val="14"/>
      </w:rPr>
      <w:t xml:space="preserve"> - </w:t>
    </w:r>
    <w:r w:rsidR="00751241" w:rsidRPr="00EC03E8">
      <w:rPr>
        <w:sz w:val="14"/>
        <w:szCs w:val="14"/>
      </w:rPr>
      <w:t xml:space="preserve">Service </w:t>
    </w:r>
    <w:proofErr w:type="spellStart"/>
    <w:r w:rsidR="00751241" w:rsidRPr="00EC03E8">
      <w:rPr>
        <w:sz w:val="14"/>
        <w:szCs w:val="14"/>
      </w:rPr>
      <w:t>Evolution</w:t>
    </w:r>
    <w:proofErr w:type="spellEnd"/>
    <w:r w:rsidR="00751241" w:rsidRPr="00EC03E8">
      <w:rPr>
        <w:sz w:val="14"/>
        <w:szCs w:val="14"/>
      </w:rPr>
      <w:t xml:space="preserve"> professionnelle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20" w:rsidRDefault="007F7520">
      <w:r>
        <w:separator/>
      </w:r>
    </w:p>
  </w:footnote>
  <w:footnote w:type="continuationSeparator" w:id="0">
    <w:p w:rsidR="007F7520" w:rsidRDefault="007F7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6pt;height:15.6pt" o:bullet="t">
        <v:imagedata r:id="rId1" o:title="1295362779_arrow_state_grey_right"/>
      </v:shape>
    </w:pict>
  </w:numPicBullet>
  <w:numPicBullet w:numPicBulletId="1">
    <w:pict>
      <v:shape id="_x0000_i1035" type="#_x0000_t75" style="width:15.6pt;height:15.6pt" o:bullet="t">
        <v:imagedata r:id="rId2" o:title="1295363149_arrow_state_blue_right"/>
      </v:shape>
    </w:pict>
  </w:numPicBullet>
  <w:abstractNum w:abstractNumId="0"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27A5F"/>
    <w:multiLevelType w:val="hybridMultilevel"/>
    <w:tmpl w:val="5A747104"/>
    <w:lvl w:ilvl="0" w:tplc="D9A8851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010A6"/>
    <w:multiLevelType w:val="hybridMultilevel"/>
    <w:tmpl w:val="4976CA3E"/>
    <w:lvl w:ilvl="0" w:tplc="4FBE80A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04236"/>
    <w:multiLevelType w:val="hybridMultilevel"/>
    <w:tmpl w:val="82A6957E"/>
    <w:lvl w:ilvl="0" w:tplc="DACC85C0">
      <w:start w:val="6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543298"/>
    <w:multiLevelType w:val="hybridMultilevel"/>
    <w:tmpl w:val="F80EF9DA"/>
    <w:lvl w:ilvl="0" w:tplc="B268B5B2">
      <w:start w:val="6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880C9D"/>
    <w:multiLevelType w:val="hybridMultilevel"/>
    <w:tmpl w:val="41F00396"/>
    <w:lvl w:ilvl="0" w:tplc="6038C4CC">
      <w:start w:val="6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4"/>
  </w:num>
  <w:num w:numId="6">
    <w:abstractNumId w:val="5"/>
  </w:num>
  <w:num w:numId="7">
    <w:abstractNumId w:val="6"/>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6"/>
    <w:rsid w:val="0002188B"/>
    <w:rsid w:val="0002471D"/>
    <w:rsid w:val="00032E14"/>
    <w:rsid w:val="00034D9C"/>
    <w:rsid w:val="00036679"/>
    <w:rsid w:val="000375DF"/>
    <w:rsid w:val="000462B0"/>
    <w:rsid w:val="00083779"/>
    <w:rsid w:val="00087AF3"/>
    <w:rsid w:val="00093D05"/>
    <w:rsid w:val="00095D47"/>
    <w:rsid w:val="000A051E"/>
    <w:rsid w:val="000A0787"/>
    <w:rsid w:val="000A3C1A"/>
    <w:rsid w:val="000C2122"/>
    <w:rsid w:val="000C7E0A"/>
    <w:rsid w:val="000E4832"/>
    <w:rsid w:val="000E5399"/>
    <w:rsid w:val="00107CF2"/>
    <w:rsid w:val="0011256A"/>
    <w:rsid w:val="00124A25"/>
    <w:rsid w:val="001330B8"/>
    <w:rsid w:val="001436E6"/>
    <w:rsid w:val="00146891"/>
    <w:rsid w:val="00147E2B"/>
    <w:rsid w:val="001543E5"/>
    <w:rsid w:val="001558C8"/>
    <w:rsid w:val="001569C9"/>
    <w:rsid w:val="0017069C"/>
    <w:rsid w:val="001712E2"/>
    <w:rsid w:val="0017617D"/>
    <w:rsid w:val="00177882"/>
    <w:rsid w:val="00191764"/>
    <w:rsid w:val="001927DA"/>
    <w:rsid w:val="001A4C32"/>
    <w:rsid w:val="001B5584"/>
    <w:rsid w:val="001B5D57"/>
    <w:rsid w:val="001C75DA"/>
    <w:rsid w:val="001E4FC0"/>
    <w:rsid w:val="001E4FCC"/>
    <w:rsid w:val="001F1038"/>
    <w:rsid w:val="00201E51"/>
    <w:rsid w:val="002230C8"/>
    <w:rsid w:val="00224268"/>
    <w:rsid w:val="002257A7"/>
    <w:rsid w:val="00227C6D"/>
    <w:rsid w:val="00231FE6"/>
    <w:rsid w:val="00232044"/>
    <w:rsid w:val="0023649E"/>
    <w:rsid w:val="002404E7"/>
    <w:rsid w:val="00241536"/>
    <w:rsid w:val="0024281E"/>
    <w:rsid w:val="002723FA"/>
    <w:rsid w:val="002727EE"/>
    <w:rsid w:val="0027375A"/>
    <w:rsid w:val="00295494"/>
    <w:rsid w:val="00295EC7"/>
    <w:rsid w:val="002A1A49"/>
    <w:rsid w:val="002C007F"/>
    <w:rsid w:val="002C6943"/>
    <w:rsid w:val="002C6AB4"/>
    <w:rsid w:val="002C7308"/>
    <w:rsid w:val="002D1F68"/>
    <w:rsid w:val="002E042D"/>
    <w:rsid w:val="002F00B9"/>
    <w:rsid w:val="002F6D35"/>
    <w:rsid w:val="00304B2B"/>
    <w:rsid w:val="00337E23"/>
    <w:rsid w:val="0034057C"/>
    <w:rsid w:val="00346E36"/>
    <w:rsid w:val="00351E17"/>
    <w:rsid w:val="0035237C"/>
    <w:rsid w:val="00357023"/>
    <w:rsid w:val="0036444F"/>
    <w:rsid w:val="00373733"/>
    <w:rsid w:val="00377AD6"/>
    <w:rsid w:val="00377E04"/>
    <w:rsid w:val="00380A26"/>
    <w:rsid w:val="0038794E"/>
    <w:rsid w:val="003B0913"/>
    <w:rsid w:val="003D0ED7"/>
    <w:rsid w:val="003E3609"/>
    <w:rsid w:val="003F4835"/>
    <w:rsid w:val="00404469"/>
    <w:rsid w:val="004054E9"/>
    <w:rsid w:val="00417CCF"/>
    <w:rsid w:val="004226FC"/>
    <w:rsid w:val="004230A5"/>
    <w:rsid w:val="004441E3"/>
    <w:rsid w:val="0044635B"/>
    <w:rsid w:val="004470A6"/>
    <w:rsid w:val="00450AEB"/>
    <w:rsid w:val="00451FD6"/>
    <w:rsid w:val="00471155"/>
    <w:rsid w:val="004724C0"/>
    <w:rsid w:val="0048021A"/>
    <w:rsid w:val="00483805"/>
    <w:rsid w:val="00497B95"/>
    <w:rsid w:val="004A09EA"/>
    <w:rsid w:val="004A3D5E"/>
    <w:rsid w:val="004A42C3"/>
    <w:rsid w:val="004B6E3D"/>
    <w:rsid w:val="004C66FE"/>
    <w:rsid w:val="004E28C4"/>
    <w:rsid w:val="004F2E55"/>
    <w:rsid w:val="004F44B3"/>
    <w:rsid w:val="005045A5"/>
    <w:rsid w:val="00506971"/>
    <w:rsid w:val="005122DB"/>
    <w:rsid w:val="00524BBA"/>
    <w:rsid w:val="005271B5"/>
    <w:rsid w:val="005303F0"/>
    <w:rsid w:val="005333AD"/>
    <w:rsid w:val="00533A44"/>
    <w:rsid w:val="00540A61"/>
    <w:rsid w:val="00546098"/>
    <w:rsid w:val="005460AE"/>
    <w:rsid w:val="00555066"/>
    <w:rsid w:val="00575E39"/>
    <w:rsid w:val="005831FD"/>
    <w:rsid w:val="00590E1F"/>
    <w:rsid w:val="005933FD"/>
    <w:rsid w:val="005B32EA"/>
    <w:rsid w:val="005C0034"/>
    <w:rsid w:val="005C41AA"/>
    <w:rsid w:val="005E1514"/>
    <w:rsid w:val="005E603E"/>
    <w:rsid w:val="005E7C7D"/>
    <w:rsid w:val="00613C28"/>
    <w:rsid w:val="00614507"/>
    <w:rsid w:val="00622404"/>
    <w:rsid w:val="00622E79"/>
    <w:rsid w:val="00625252"/>
    <w:rsid w:val="00626F3E"/>
    <w:rsid w:val="00630BC6"/>
    <w:rsid w:val="00640BF2"/>
    <w:rsid w:val="00642887"/>
    <w:rsid w:val="00643F11"/>
    <w:rsid w:val="00647BED"/>
    <w:rsid w:val="006536D3"/>
    <w:rsid w:val="00653879"/>
    <w:rsid w:val="00672F26"/>
    <w:rsid w:val="00676811"/>
    <w:rsid w:val="00684993"/>
    <w:rsid w:val="00691592"/>
    <w:rsid w:val="00691B82"/>
    <w:rsid w:val="00693DE2"/>
    <w:rsid w:val="0069524B"/>
    <w:rsid w:val="006A2844"/>
    <w:rsid w:val="006B1AED"/>
    <w:rsid w:val="006C30E3"/>
    <w:rsid w:val="006C42EE"/>
    <w:rsid w:val="006C731F"/>
    <w:rsid w:val="006C7834"/>
    <w:rsid w:val="007107BA"/>
    <w:rsid w:val="00730F03"/>
    <w:rsid w:val="00734AB2"/>
    <w:rsid w:val="007419BE"/>
    <w:rsid w:val="00751241"/>
    <w:rsid w:val="00751276"/>
    <w:rsid w:val="0075287E"/>
    <w:rsid w:val="007544BF"/>
    <w:rsid w:val="007562A2"/>
    <w:rsid w:val="00765192"/>
    <w:rsid w:val="00773AB3"/>
    <w:rsid w:val="00775F3E"/>
    <w:rsid w:val="00793F94"/>
    <w:rsid w:val="00795BEA"/>
    <w:rsid w:val="007A05B0"/>
    <w:rsid w:val="007C4D59"/>
    <w:rsid w:val="007C54F7"/>
    <w:rsid w:val="007E1A18"/>
    <w:rsid w:val="007F6466"/>
    <w:rsid w:val="007F7520"/>
    <w:rsid w:val="00825037"/>
    <w:rsid w:val="00827027"/>
    <w:rsid w:val="008378A5"/>
    <w:rsid w:val="00842702"/>
    <w:rsid w:val="008444B3"/>
    <w:rsid w:val="008469CC"/>
    <w:rsid w:val="008501D9"/>
    <w:rsid w:val="00854ADE"/>
    <w:rsid w:val="008626AD"/>
    <w:rsid w:val="00863C11"/>
    <w:rsid w:val="00863D08"/>
    <w:rsid w:val="00866DC5"/>
    <w:rsid w:val="00877192"/>
    <w:rsid w:val="00884AAD"/>
    <w:rsid w:val="008A69FE"/>
    <w:rsid w:val="008A7579"/>
    <w:rsid w:val="008B5C6B"/>
    <w:rsid w:val="008B5E6C"/>
    <w:rsid w:val="008C41EC"/>
    <w:rsid w:val="008C5E1D"/>
    <w:rsid w:val="008C7728"/>
    <w:rsid w:val="008D5709"/>
    <w:rsid w:val="008F06FD"/>
    <w:rsid w:val="008F1211"/>
    <w:rsid w:val="00906292"/>
    <w:rsid w:val="00910F2B"/>
    <w:rsid w:val="00912CC4"/>
    <w:rsid w:val="0091457D"/>
    <w:rsid w:val="009300EB"/>
    <w:rsid w:val="009400EE"/>
    <w:rsid w:val="0094511F"/>
    <w:rsid w:val="009514BF"/>
    <w:rsid w:val="009729D7"/>
    <w:rsid w:val="00993F68"/>
    <w:rsid w:val="009A0C53"/>
    <w:rsid w:val="009B0E0E"/>
    <w:rsid w:val="009B75F1"/>
    <w:rsid w:val="009B761F"/>
    <w:rsid w:val="009D41E7"/>
    <w:rsid w:val="009D7CD7"/>
    <w:rsid w:val="009E5ADF"/>
    <w:rsid w:val="009F14AF"/>
    <w:rsid w:val="009F2FB3"/>
    <w:rsid w:val="009F5A24"/>
    <w:rsid w:val="009F63E6"/>
    <w:rsid w:val="00A119CF"/>
    <w:rsid w:val="00A1518F"/>
    <w:rsid w:val="00A22AEC"/>
    <w:rsid w:val="00A431A4"/>
    <w:rsid w:val="00A46627"/>
    <w:rsid w:val="00A5357F"/>
    <w:rsid w:val="00A53D86"/>
    <w:rsid w:val="00A57527"/>
    <w:rsid w:val="00A6168A"/>
    <w:rsid w:val="00A66221"/>
    <w:rsid w:val="00A87903"/>
    <w:rsid w:val="00AB3414"/>
    <w:rsid w:val="00AB5414"/>
    <w:rsid w:val="00AC1107"/>
    <w:rsid w:val="00AC71C0"/>
    <w:rsid w:val="00AD334F"/>
    <w:rsid w:val="00AF4140"/>
    <w:rsid w:val="00AF712A"/>
    <w:rsid w:val="00B035BF"/>
    <w:rsid w:val="00B04D65"/>
    <w:rsid w:val="00B04E67"/>
    <w:rsid w:val="00B1393D"/>
    <w:rsid w:val="00B30168"/>
    <w:rsid w:val="00B323E9"/>
    <w:rsid w:val="00B53B63"/>
    <w:rsid w:val="00B65F14"/>
    <w:rsid w:val="00B66D53"/>
    <w:rsid w:val="00B732D2"/>
    <w:rsid w:val="00B73704"/>
    <w:rsid w:val="00B948D3"/>
    <w:rsid w:val="00BA1067"/>
    <w:rsid w:val="00BA2CC2"/>
    <w:rsid w:val="00BA67E0"/>
    <w:rsid w:val="00BB1517"/>
    <w:rsid w:val="00BB3594"/>
    <w:rsid w:val="00BE4FA0"/>
    <w:rsid w:val="00BF1AB5"/>
    <w:rsid w:val="00BF30A0"/>
    <w:rsid w:val="00C2452D"/>
    <w:rsid w:val="00C24C61"/>
    <w:rsid w:val="00C315ED"/>
    <w:rsid w:val="00C33534"/>
    <w:rsid w:val="00C367F2"/>
    <w:rsid w:val="00C404AF"/>
    <w:rsid w:val="00C40D0C"/>
    <w:rsid w:val="00C57CFF"/>
    <w:rsid w:val="00C57DD1"/>
    <w:rsid w:val="00C64266"/>
    <w:rsid w:val="00C74D50"/>
    <w:rsid w:val="00C82AFC"/>
    <w:rsid w:val="00C85297"/>
    <w:rsid w:val="00C906FE"/>
    <w:rsid w:val="00C9437A"/>
    <w:rsid w:val="00C9442F"/>
    <w:rsid w:val="00C94440"/>
    <w:rsid w:val="00C9759D"/>
    <w:rsid w:val="00CA1148"/>
    <w:rsid w:val="00CB14D0"/>
    <w:rsid w:val="00CB3340"/>
    <w:rsid w:val="00CC61E1"/>
    <w:rsid w:val="00CE7601"/>
    <w:rsid w:val="00D04D87"/>
    <w:rsid w:val="00D1374F"/>
    <w:rsid w:val="00D2759D"/>
    <w:rsid w:val="00D3586E"/>
    <w:rsid w:val="00D452C1"/>
    <w:rsid w:val="00D46012"/>
    <w:rsid w:val="00D47895"/>
    <w:rsid w:val="00D55ADD"/>
    <w:rsid w:val="00D6455F"/>
    <w:rsid w:val="00D64ADE"/>
    <w:rsid w:val="00D67B58"/>
    <w:rsid w:val="00D70E20"/>
    <w:rsid w:val="00D77FCC"/>
    <w:rsid w:val="00D90916"/>
    <w:rsid w:val="00D9174A"/>
    <w:rsid w:val="00D95C84"/>
    <w:rsid w:val="00DA640A"/>
    <w:rsid w:val="00DC09B8"/>
    <w:rsid w:val="00DC57A6"/>
    <w:rsid w:val="00DD2C28"/>
    <w:rsid w:val="00DD487A"/>
    <w:rsid w:val="00DE36F6"/>
    <w:rsid w:val="00DF41B5"/>
    <w:rsid w:val="00DF43F5"/>
    <w:rsid w:val="00E0707B"/>
    <w:rsid w:val="00E1283F"/>
    <w:rsid w:val="00E138DF"/>
    <w:rsid w:val="00E15E42"/>
    <w:rsid w:val="00E303A7"/>
    <w:rsid w:val="00E31052"/>
    <w:rsid w:val="00E364AA"/>
    <w:rsid w:val="00E42DA5"/>
    <w:rsid w:val="00E45829"/>
    <w:rsid w:val="00E47921"/>
    <w:rsid w:val="00E53335"/>
    <w:rsid w:val="00E53694"/>
    <w:rsid w:val="00E55975"/>
    <w:rsid w:val="00E841ED"/>
    <w:rsid w:val="00E87DFB"/>
    <w:rsid w:val="00E908A5"/>
    <w:rsid w:val="00E92223"/>
    <w:rsid w:val="00E93B3D"/>
    <w:rsid w:val="00EA6DB9"/>
    <w:rsid w:val="00EB38B8"/>
    <w:rsid w:val="00EB5DFC"/>
    <w:rsid w:val="00EC03E8"/>
    <w:rsid w:val="00EC35A6"/>
    <w:rsid w:val="00EC47D1"/>
    <w:rsid w:val="00EC5136"/>
    <w:rsid w:val="00ED37AE"/>
    <w:rsid w:val="00EE1A9A"/>
    <w:rsid w:val="00EE5EA7"/>
    <w:rsid w:val="00EF25CD"/>
    <w:rsid w:val="00EF353B"/>
    <w:rsid w:val="00F00AAD"/>
    <w:rsid w:val="00F07D71"/>
    <w:rsid w:val="00F137C2"/>
    <w:rsid w:val="00F22686"/>
    <w:rsid w:val="00F32DAE"/>
    <w:rsid w:val="00F335B4"/>
    <w:rsid w:val="00F3368F"/>
    <w:rsid w:val="00F611F7"/>
    <w:rsid w:val="00F61A9D"/>
    <w:rsid w:val="00F6232E"/>
    <w:rsid w:val="00F63AE5"/>
    <w:rsid w:val="00F74E41"/>
    <w:rsid w:val="00FA5D43"/>
    <w:rsid w:val="00FB0BDA"/>
    <w:rsid w:val="00FC6EB4"/>
    <w:rsid w:val="00FC7B4A"/>
    <w:rsid w:val="00FD258F"/>
    <w:rsid w:val="00FD6145"/>
    <w:rsid w:val="00FD747B"/>
    <w:rsid w:val="00FF6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177FE8-6421-44B6-A364-ADA574DA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26"/>
    <w:pPr>
      <w:spacing w:before="60"/>
      <w:jc w:val="both"/>
    </w:pPr>
    <w:rPr>
      <w:rFonts w:ascii="Verdana" w:hAnsi="Verdana"/>
    </w:rPr>
  </w:style>
  <w:style w:type="paragraph" w:styleId="Titre1">
    <w:name w:val="heading 1"/>
    <w:basedOn w:val="Normal"/>
    <w:next w:val="Normal"/>
    <w:link w:val="Titre1Car"/>
    <w:autoRedefine/>
    <w:qFormat/>
    <w:rsid w:val="004A3D5E"/>
    <w:pPr>
      <w:keepNext/>
      <w:spacing w:after="60"/>
      <w:jc w:val="left"/>
      <w:outlineLvl w:val="0"/>
    </w:pPr>
    <w:rPr>
      <w:rFonts w:ascii="Arial Black" w:eastAsia="Arial Unicode MS" w:hAnsi="Arial Black" w:cs="Arial Unicode MS"/>
      <w:b/>
      <w:bCs/>
      <w:noProof/>
      <w:kern w:val="32"/>
      <w:sz w:val="2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rsid w:val="00672F26"/>
    <w:pPr>
      <w:tabs>
        <w:tab w:val="center" w:pos="4536"/>
        <w:tab w:val="right" w:pos="9072"/>
      </w:tabs>
    </w:pPr>
    <w:rPr>
      <w:color w:val="808080"/>
      <w:sz w:val="16"/>
    </w:rPr>
  </w:style>
  <w:style w:type="character" w:customStyle="1" w:styleId="Titre1Car">
    <w:name w:val="Titre 1 Car"/>
    <w:link w:val="Titre1"/>
    <w:rsid w:val="004A3D5E"/>
    <w:rPr>
      <w:rFonts w:ascii="Arial Black" w:eastAsia="Arial Unicode MS" w:hAnsi="Arial Black" w:cs="Arial Unicode MS"/>
      <w:b/>
      <w:bCs/>
      <w:noProof/>
      <w:kern w:val="32"/>
      <w:sz w:val="28"/>
      <w:szCs w:val="18"/>
      <w:lang w:val="fr-FR" w:eastAsia="fr-FR" w:bidi="ar-SA"/>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semiHidden/>
    <w:rsid w:val="00FD258F"/>
    <w:pPr>
      <w:spacing w:before="0"/>
      <w:jc w:val="left"/>
    </w:pPr>
    <w:rPr>
      <w:rFonts w:ascii="Arial" w:hAnsi="Arial"/>
    </w:rPr>
  </w:style>
  <w:style w:type="paragraph" w:styleId="Paragraphedeliste">
    <w:name w:val="List Paragraph"/>
    <w:basedOn w:val="Normal"/>
    <w:uiPriority w:val="34"/>
    <w:qFormat/>
    <w:rsid w:val="0035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7AD46-C8C3-4C2D-B370-8852FBE0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9051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10675</CharactersWithSpaces>
  <SharedDoc>false</SharedDoc>
  <HLinks>
    <vt:vector size="6" baseType="variant">
      <vt:variant>
        <vt:i4>720991</vt:i4>
      </vt:variant>
      <vt:variant>
        <vt:i4>0</vt:i4>
      </vt:variant>
      <vt:variant>
        <vt:i4>0</vt:i4>
      </vt:variant>
      <vt:variant>
        <vt:i4>5</vt:i4>
      </vt:variant>
      <vt:variant>
        <vt:lpwstr>http://intrarennes/index.php?id=2287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FLAGEUL Isabelle</cp:lastModifiedBy>
  <cp:revision>2</cp:revision>
  <cp:lastPrinted>2019-08-23T09:22:00Z</cp:lastPrinted>
  <dcterms:created xsi:type="dcterms:W3CDTF">2023-09-25T13:05:00Z</dcterms:created>
  <dcterms:modified xsi:type="dcterms:W3CDTF">2023-09-25T13:05:00Z</dcterms:modified>
</cp:coreProperties>
</file>