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77A56" w14:textId="43143783" w:rsidR="00233BC4" w:rsidRDefault="00233BC4" w:rsidP="00233BC4">
      <w:pPr>
        <w:pStyle w:val="Corpsdetexte"/>
        <w:ind w:left="0"/>
        <w:rPr>
          <w:b/>
          <w:color w:val="92D050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E1DCFD5" wp14:editId="38BB0BC6">
            <wp:extent cx="701040" cy="772166"/>
            <wp:effectExtent l="0" t="0" r="3810" b="8890"/>
            <wp:docPr id="4" name="Image 4" descr="Q:\LOGOS CATV ET VV\Territoires vendômois\Territoires vendômois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S CATV ET VV\Territoires vendômois\Territoires vendômois 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24" cy="8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fr-FR"/>
        </w:rPr>
        <w:tab/>
      </w:r>
      <w:r w:rsidRPr="00233BC4">
        <w:rPr>
          <w:b/>
          <w:color w:val="92D050"/>
          <w:sz w:val="28"/>
          <w:szCs w:val="28"/>
          <w:lang w:val="fr-FR"/>
        </w:rPr>
        <w:tab/>
        <w:t>Territoires vendômois, recrute un(e) :</w:t>
      </w:r>
    </w:p>
    <w:p w14:paraId="79A273A7" w14:textId="6D84C41D" w:rsidR="00316F10" w:rsidRDefault="00316F10" w:rsidP="00233BC4">
      <w:pPr>
        <w:pStyle w:val="Corpsdetexte"/>
        <w:ind w:left="0"/>
        <w:rPr>
          <w:rFonts w:ascii="Times New Roman"/>
          <w:sz w:val="20"/>
        </w:rPr>
      </w:pPr>
    </w:p>
    <w:p w14:paraId="196489BE" w14:textId="77777777" w:rsidR="00316F10" w:rsidRPr="00233BC4" w:rsidRDefault="00316F10" w:rsidP="00233BC4">
      <w:pPr>
        <w:pStyle w:val="Corpsdetexte"/>
        <w:ind w:left="0"/>
        <w:rPr>
          <w:rFonts w:ascii="Times New Roman"/>
          <w:sz w:val="20"/>
        </w:rPr>
      </w:pPr>
    </w:p>
    <w:p w14:paraId="5F5CD4C9" w14:textId="77777777" w:rsidR="00970E86" w:rsidRDefault="00233BC4">
      <w:pPr>
        <w:pStyle w:val="Corpsdetexte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75C0EEC" w14:textId="77777777" w:rsidR="001E09B7" w:rsidRPr="001E09B7" w:rsidRDefault="00CA7AD1" w:rsidP="00D7342E">
      <w:pPr>
        <w:pStyle w:val="Standard"/>
        <w:spacing w:after="24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Technicien Maître d’œuvre</w:t>
      </w:r>
      <w:r w:rsidR="001E09B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eau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potable</w:t>
      </w:r>
      <w:r w:rsidR="001E09B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et assainissement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H/F</w:t>
      </w:r>
    </w:p>
    <w:p w14:paraId="59B7715C" w14:textId="30ECD900" w:rsidR="00316F10" w:rsidRDefault="00D2790D" w:rsidP="00D7342E">
      <w:pPr>
        <w:pStyle w:val="Standard"/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386C7526" w:rsidRPr="00AE04EF">
        <w:rPr>
          <w:rFonts w:ascii="Arial" w:hAnsi="Arial" w:cs="Arial"/>
          <w:b/>
          <w:sz w:val="28"/>
          <w:szCs w:val="28"/>
        </w:rPr>
        <w:t xml:space="preserve">adre d’emploi des </w:t>
      </w:r>
      <w:r w:rsidR="001E09B7">
        <w:rPr>
          <w:rFonts w:ascii="Arial" w:hAnsi="Arial" w:cs="Arial"/>
          <w:b/>
          <w:sz w:val="28"/>
          <w:szCs w:val="28"/>
        </w:rPr>
        <w:t>techniciens territoriaux</w:t>
      </w:r>
    </w:p>
    <w:p w14:paraId="29388513" w14:textId="60ACE673" w:rsidR="00316F10" w:rsidRDefault="00B5754C" w:rsidP="00D7342E">
      <w:pPr>
        <w:pStyle w:val="Standard"/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Direction des cycles de l’eau</w:t>
      </w:r>
    </w:p>
    <w:p w14:paraId="4B2A3142" w14:textId="77777777" w:rsidR="008F2133" w:rsidRPr="00233BC4" w:rsidRDefault="008F2133" w:rsidP="008F2133">
      <w:pPr>
        <w:pStyle w:val="Standard"/>
        <w:spacing w:after="24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233BC4">
        <w:rPr>
          <w:rFonts w:ascii="Arial" w:hAnsi="Arial" w:cs="Arial"/>
          <w:b/>
          <w:color w:val="4F81BD" w:themeColor="accent1"/>
          <w:sz w:val="28"/>
          <w:szCs w:val="28"/>
        </w:rPr>
        <w:t>Notre collectivité</w:t>
      </w:r>
    </w:p>
    <w:p w14:paraId="2CB08CEA" w14:textId="77777777" w:rsidR="0009094E" w:rsidRDefault="002A6F66" w:rsidP="002A6F66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A666BB">
        <w:rPr>
          <w:rFonts w:ascii="Arial" w:hAnsi="Arial" w:cs="Arial"/>
          <w:color w:val="000000"/>
          <w:sz w:val="22"/>
        </w:rPr>
        <w:t>Territoires Vendômois, est une communauté d’agglomération de 65 communes et 55 000 habitants dont les services sont mutualisés avec ceux de la ville-centre, Vendôme. Créée au 1er janvier 2017, l’agglomération présente un territoire dynamique où activités économiques, culturelles, patrimoine architectural et naturel offrent une qualité de vie enviée. Vendôme se situe à 30 km de Blois, 50 km de Tours et 80 km du Mans, de Chartres et d’Orléans. Paris est à 43 minutes en TGV.</w:t>
      </w:r>
    </w:p>
    <w:p w14:paraId="0C1AC1FB" w14:textId="77777777" w:rsidR="00CA7AD1" w:rsidRPr="00A666BB" w:rsidRDefault="00CA7AD1" w:rsidP="002A6F66">
      <w:pPr>
        <w:pStyle w:val="Standard"/>
        <w:spacing w:line="276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La </w:t>
      </w:r>
      <w:r w:rsidR="00334472">
        <w:rPr>
          <w:rFonts w:ascii="Arial" w:hAnsi="Arial" w:cs="Arial"/>
          <w:color w:val="000000"/>
          <w:sz w:val="22"/>
        </w:rPr>
        <w:t xml:space="preserve">direction des Cycles de l’eau (30 </w:t>
      </w:r>
      <w:r>
        <w:rPr>
          <w:rFonts w:ascii="Arial" w:hAnsi="Arial" w:cs="Arial"/>
          <w:color w:val="000000"/>
          <w:sz w:val="22"/>
        </w:rPr>
        <w:t xml:space="preserve">agents) met en œuvre la politique </w:t>
      </w:r>
      <w:r w:rsidR="00F66B43">
        <w:rPr>
          <w:rFonts w:ascii="Arial" w:hAnsi="Arial" w:cs="Arial"/>
          <w:color w:val="000000"/>
          <w:sz w:val="22"/>
        </w:rPr>
        <w:t xml:space="preserve">globale </w:t>
      </w:r>
      <w:r>
        <w:rPr>
          <w:rFonts w:ascii="Arial" w:hAnsi="Arial" w:cs="Arial"/>
          <w:color w:val="000000"/>
          <w:sz w:val="22"/>
        </w:rPr>
        <w:t>de l’</w:t>
      </w:r>
      <w:r w:rsidR="00F66B43">
        <w:rPr>
          <w:rFonts w:ascii="Arial" w:hAnsi="Arial" w:cs="Arial"/>
          <w:color w:val="000000"/>
          <w:sz w:val="22"/>
        </w:rPr>
        <w:t xml:space="preserve">eau sur l’ensemble des communes de </w:t>
      </w:r>
      <w:r>
        <w:rPr>
          <w:rFonts w:ascii="Arial" w:hAnsi="Arial" w:cs="Arial"/>
          <w:color w:val="000000"/>
          <w:sz w:val="22"/>
        </w:rPr>
        <w:t>l’agglomération, dans toutes ses composantes : alimentation en eau potable, assainissement des eaux usées et pluviales, préservation des milieux aquatiques.</w:t>
      </w:r>
    </w:p>
    <w:p w14:paraId="79906CE8" w14:textId="77777777" w:rsidR="008F2133" w:rsidRPr="00233BC4" w:rsidRDefault="008F2133" w:rsidP="00B5754C">
      <w:pPr>
        <w:widowControl/>
        <w:autoSpaceDE/>
        <w:autoSpaceDN/>
        <w:spacing w:before="100" w:beforeAutospacing="1"/>
        <w:rPr>
          <w:b/>
          <w:color w:val="4F81BD" w:themeColor="accent1"/>
          <w:sz w:val="28"/>
          <w:szCs w:val="28"/>
        </w:rPr>
      </w:pPr>
      <w:r w:rsidRPr="00233BC4">
        <w:rPr>
          <w:b/>
          <w:color w:val="4F81BD" w:themeColor="accent1"/>
          <w:sz w:val="28"/>
          <w:szCs w:val="28"/>
        </w:rPr>
        <w:t>Le poste et vos missions</w:t>
      </w:r>
    </w:p>
    <w:p w14:paraId="34AEFF5C" w14:textId="6F803789" w:rsidR="004F5154" w:rsidRPr="00A666BB" w:rsidRDefault="002A6F66" w:rsidP="002A6F66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A666BB">
        <w:rPr>
          <w:color w:val="000000"/>
        </w:rPr>
        <w:t xml:space="preserve">La direction </w:t>
      </w:r>
      <w:r w:rsidR="00C871E7" w:rsidRPr="00A666BB">
        <w:rPr>
          <w:color w:val="000000"/>
        </w:rPr>
        <w:t xml:space="preserve">des Cycles de l’eau recherche un technicien </w:t>
      </w:r>
      <w:r w:rsidR="00CA7AD1">
        <w:rPr>
          <w:color w:val="000000"/>
        </w:rPr>
        <w:t>maître d’oeuvre eau potable</w:t>
      </w:r>
      <w:r w:rsidR="00C871E7" w:rsidRPr="00A666BB">
        <w:rPr>
          <w:color w:val="000000"/>
        </w:rPr>
        <w:t xml:space="preserve"> et assainissement</w:t>
      </w:r>
      <w:r w:rsidR="004F5154" w:rsidRPr="00A666BB">
        <w:rPr>
          <w:color w:val="000000"/>
        </w:rPr>
        <w:t>:</w:t>
      </w:r>
    </w:p>
    <w:p w14:paraId="388748A9" w14:textId="77777777" w:rsidR="002A6F66" w:rsidRPr="00A666BB" w:rsidRDefault="002A6F66" w:rsidP="00C871E7">
      <w:pPr>
        <w:widowControl/>
        <w:autoSpaceDE/>
        <w:autoSpaceDN/>
        <w:spacing w:line="276" w:lineRule="auto"/>
        <w:rPr>
          <w:rFonts w:eastAsia="Times New Roman"/>
          <w:color w:val="000000"/>
          <w:lang w:val="fr-FR" w:eastAsia="fr-FR"/>
        </w:rPr>
      </w:pPr>
      <w:r w:rsidRPr="00A666BB">
        <w:rPr>
          <w:rFonts w:eastAsia="Times New Roman"/>
          <w:color w:val="000000"/>
          <w:lang w:val="fr-FR" w:eastAsia="fr-FR"/>
        </w:rPr>
        <w:t xml:space="preserve">Vous </w:t>
      </w:r>
      <w:r w:rsidR="00C871E7" w:rsidRPr="00A666BB">
        <w:rPr>
          <w:rFonts w:eastAsia="Times New Roman"/>
          <w:color w:val="000000"/>
          <w:lang w:val="fr-FR" w:eastAsia="fr-FR"/>
        </w:rPr>
        <w:t>gérez des opérations en tant que chef de projet, de l’élaboration d’opération jusqu’à son parfait achèvement (définition du besoin, gestion administrative et financière, planification,…)</w:t>
      </w:r>
    </w:p>
    <w:p w14:paraId="38FB45E0" w14:textId="77777777" w:rsidR="004268BF" w:rsidRPr="00C871E7" w:rsidRDefault="004268BF" w:rsidP="004268BF">
      <w:pPr>
        <w:autoSpaceDE/>
        <w:autoSpaceDN/>
        <w:spacing w:line="276" w:lineRule="auto"/>
        <w:jc w:val="both"/>
        <w:rPr>
          <w:rFonts w:eastAsiaTheme="minorHAnsi"/>
        </w:rPr>
      </w:pPr>
      <w:r w:rsidRPr="00A666BB">
        <w:rPr>
          <w:rFonts w:eastAsiaTheme="minorHAnsi"/>
        </w:rPr>
        <w:t>Vous a</w:t>
      </w:r>
      <w:r w:rsidRPr="00C871E7">
        <w:rPr>
          <w:rFonts w:eastAsiaTheme="minorHAnsi"/>
        </w:rPr>
        <w:t xml:space="preserve">ssurer la production des études dans les délais et temps </w:t>
      </w:r>
      <w:r w:rsidRPr="00A666BB">
        <w:rPr>
          <w:rFonts w:eastAsiaTheme="minorHAnsi"/>
        </w:rPr>
        <w:t>impartis</w:t>
      </w:r>
    </w:p>
    <w:p w14:paraId="1678F966" w14:textId="24DF7437" w:rsidR="00C871E7" w:rsidRPr="00C871E7" w:rsidRDefault="00C871E7" w:rsidP="00C871E7">
      <w:pPr>
        <w:autoSpaceDE/>
        <w:autoSpaceDN/>
        <w:spacing w:line="276" w:lineRule="auto"/>
        <w:jc w:val="both"/>
        <w:rPr>
          <w:rFonts w:eastAsiaTheme="minorHAnsi"/>
        </w:rPr>
      </w:pPr>
      <w:r w:rsidRPr="00A666BB">
        <w:rPr>
          <w:rFonts w:eastAsiaTheme="minorHAnsi"/>
        </w:rPr>
        <w:t>Vous participez</w:t>
      </w:r>
      <w:r w:rsidRPr="00C871E7">
        <w:rPr>
          <w:rFonts w:eastAsiaTheme="minorHAnsi"/>
        </w:rPr>
        <w:t xml:space="preserve"> aux investigations de terrain (</w:t>
      </w:r>
      <w:r w:rsidR="00D041CF">
        <w:rPr>
          <w:rFonts w:eastAsiaTheme="minorHAnsi"/>
        </w:rPr>
        <w:t>dont</w:t>
      </w:r>
      <w:r w:rsidR="00D041CF" w:rsidRPr="00C871E7">
        <w:rPr>
          <w:rFonts w:eastAsiaTheme="minorHAnsi"/>
        </w:rPr>
        <w:t xml:space="preserve"> </w:t>
      </w:r>
      <w:r w:rsidRPr="00C871E7">
        <w:rPr>
          <w:rFonts w:eastAsiaTheme="minorHAnsi"/>
        </w:rPr>
        <w:t>le</w:t>
      </w:r>
      <w:r w:rsidR="00625204">
        <w:rPr>
          <w:rFonts w:eastAsiaTheme="minorHAnsi"/>
        </w:rPr>
        <w:t>s visites en ouvrages confinés)</w:t>
      </w:r>
    </w:p>
    <w:p w14:paraId="3A048C35" w14:textId="77777777" w:rsidR="00C871E7" w:rsidRPr="00C871E7" w:rsidRDefault="00C871E7" w:rsidP="00C871E7">
      <w:pPr>
        <w:autoSpaceDE/>
        <w:autoSpaceDN/>
        <w:spacing w:line="276" w:lineRule="auto"/>
        <w:jc w:val="both"/>
        <w:rPr>
          <w:rFonts w:eastAsiaTheme="minorHAnsi"/>
        </w:rPr>
      </w:pPr>
      <w:r w:rsidRPr="00A666BB">
        <w:rPr>
          <w:rFonts w:eastAsiaTheme="minorHAnsi"/>
        </w:rPr>
        <w:t>Vous participez</w:t>
      </w:r>
      <w:r w:rsidRPr="00C871E7">
        <w:rPr>
          <w:rFonts w:eastAsiaTheme="minorHAnsi"/>
        </w:rPr>
        <w:t xml:space="preserve"> à la rédaction des pièces écrites (notices, AVP, PRO, DCE) et réaliser les missions DET (suivi des travaux, contrôles, réunion de chantier) et VISA (examen </w:t>
      </w:r>
      <w:r w:rsidR="00625204">
        <w:rPr>
          <w:rFonts w:eastAsiaTheme="minorHAnsi"/>
        </w:rPr>
        <w:t>des documents d’exécution)</w:t>
      </w:r>
    </w:p>
    <w:p w14:paraId="618659BB" w14:textId="77777777" w:rsidR="00C871E7" w:rsidRPr="00C871E7" w:rsidRDefault="00C871E7" w:rsidP="00C871E7">
      <w:pPr>
        <w:autoSpaceDE/>
        <w:autoSpaceDN/>
        <w:spacing w:line="276" w:lineRule="auto"/>
        <w:jc w:val="both"/>
        <w:rPr>
          <w:rFonts w:eastAsiaTheme="minorHAnsi"/>
        </w:rPr>
      </w:pPr>
      <w:r w:rsidRPr="00A666BB">
        <w:rPr>
          <w:rFonts w:eastAsiaTheme="minorHAnsi"/>
        </w:rPr>
        <w:t>Vous assurez</w:t>
      </w:r>
      <w:r w:rsidRPr="00C871E7">
        <w:rPr>
          <w:rFonts w:eastAsiaTheme="minorHAnsi"/>
        </w:rPr>
        <w:t xml:space="preserve"> la maitrise d’ouvrage de certains projets confiés en maîtrise d’œuvre externe</w:t>
      </w:r>
    </w:p>
    <w:p w14:paraId="7A2D3B70" w14:textId="77777777" w:rsidR="00C871E7" w:rsidRPr="00C871E7" w:rsidRDefault="00C871E7" w:rsidP="00BA7C73">
      <w:pPr>
        <w:tabs>
          <w:tab w:val="left" w:pos="4820"/>
        </w:tabs>
        <w:autoSpaceDE/>
        <w:autoSpaceDN/>
        <w:spacing w:line="276" w:lineRule="auto"/>
        <w:jc w:val="both"/>
        <w:rPr>
          <w:rFonts w:eastAsiaTheme="minorHAnsi"/>
        </w:rPr>
      </w:pPr>
      <w:r w:rsidRPr="00A666BB">
        <w:rPr>
          <w:rFonts w:eastAsiaTheme="minorHAnsi"/>
        </w:rPr>
        <w:t>Vous assurez</w:t>
      </w:r>
      <w:r w:rsidRPr="00C871E7">
        <w:rPr>
          <w:rFonts w:eastAsiaTheme="minorHAnsi"/>
        </w:rPr>
        <w:t xml:space="preserve"> le suivi ponctuel du délégataire sur certaines opérations de travaux (ré</w:t>
      </w:r>
      <w:r w:rsidR="000D0C73" w:rsidRPr="00A666BB">
        <w:rPr>
          <w:rFonts w:eastAsiaTheme="minorHAnsi"/>
        </w:rPr>
        <w:t>seaux; équipements)</w:t>
      </w:r>
      <w:r w:rsidRPr="00C871E7">
        <w:rPr>
          <w:rFonts w:eastAsiaTheme="minorHAnsi"/>
        </w:rPr>
        <w:t xml:space="preserve">; </w:t>
      </w:r>
    </w:p>
    <w:p w14:paraId="344E3618" w14:textId="77777777" w:rsidR="00C871E7" w:rsidRPr="00C871E7" w:rsidRDefault="00BA7C73" w:rsidP="00C871E7">
      <w:pPr>
        <w:autoSpaceDE/>
        <w:autoSpaceDN/>
        <w:spacing w:line="276" w:lineRule="auto"/>
        <w:jc w:val="both"/>
        <w:rPr>
          <w:rFonts w:eastAsiaTheme="minorHAnsi"/>
        </w:rPr>
      </w:pPr>
      <w:r w:rsidRPr="00A666BB">
        <w:rPr>
          <w:rFonts w:eastAsiaTheme="minorHAnsi"/>
        </w:rPr>
        <w:t>Vous accueillez et renseignez les administrés, préparez</w:t>
      </w:r>
      <w:r w:rsidR="00C871E7" w:rsidRPr="00C871E7">
        <w:rPr>
          <w:rFonts w:eastAsiaTheme="minorHAnsi"/>
        </w:rPr>
        <w:t xml:space="preserve"> les projets de réponse aux réclamations/demandes de renseignements.</w:t>
      </w:r>
    </w:p>
    <w:p w14:paraId="377DFAAE" w14:textId="77777777" w:rsidR="004F5154" w:rsidRPr="00BA7C73" w:rsidRDefault="004F5154" w:rsidP="004F5154">
      <w:pPr>
        <w:widowControl/>
        <w:autoSpaceDE/>
        <w:autoSpaceDN/>
        <w:spacing w:line="276" w:lineRule="auto"/>
        <w:rPr>
          <w:rFonts w:eastAsia="Times New Roman"/>
          <w:color w:val="000000"/>
          <w:sz w:val="20"/>
          <w:szCs w:val="20"/>
          <w:lang w:val="fr-FR" w:eastAsia="fr-FR"/>
        </w:rPr>
      </w:pPr>
    </w:p>
    <w:p w14:paraId="7706B562" w14:textId="77777777" w:rsidR="008F2133" w:rsidRPr="00233BC4" w:rsidRDefault="008F2133" w:rsidP="004F5154">
      <w:pPr>
        <w:widowControl/>
        <w:autoSpaceDE/>
        <w:autoSpaceDN/>
        <w:spacing w:line="276" w:lineRule="auto"/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</w:pPr>
      <w:r w:rsidRPr="00233BC4"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  <w:t>Votre profil</w:t>
      </w:r>
    </w:p>
    <w:p w14:paraId="57695814" w14:textId="77777777" w:rsidR="008F2133" w:rsidRPr="001C11F0" w:rsidRDefault="008F2133" w:rsidP="004F5154">
      <w:pPr>
        <w:widowControl/>
        <w:autoSpaceDE/>
        <w:autoSpaceDN/>
        <w:spacing w:line="276" w:lineRule="auto"/>
        <w:rPr>
          <w:rFonts w:eastAsia="Times New Roman"/>
          <w:color w:val="000000"/>
          <w:sz w:val="6"/>
          <w:szCs w:val="6"/>
          <w:lang w:val="fr-FR" w:eastAsia="fr-FR"/>
        </w:rPr>
      </w:pPr>
    </w:p>
    <w:p w14:paraId="6F20F164" w14:textId="7AA756EB" w:rsidR="00063309" w:rsidRPr="00A666BB" w:rsidRDefault="00CA7AD1" w:rsidP="004F5154">
      <w:pPr>
        <w:widowControl/>
        <w:autoSpaceDE/>
        <w:autoSpaceDN/>
        <w:spacing w:line="276" w:lineRule="auto"/>
        <w:rPr>
          <w:rFonts w:eastAsia="Times New Roman"/>
          <w:color w:val="000000"/>
          <w:lang w:val="fr-FR" w:eastAsia="fr-FR"/>
        </w:rPr>
      </w:pPr>
      <w:r>
        <w:rPr>
          <w:rFonts w:eastAsia="Times New Roman"/>
          <w:color w:val="000000"/>
          <w:lang w:val="fr-FR" w:eastAsia="fr-FR"/>
        </w:rPr>
        <w:t xml:space="preserve">Vous êtes titulaire d’un </w:t>
      </w:r>
      <w:r w:rsidR="004F5154" w:rsidRPr="00A666BB">
        <w:rPr>
          <w:rFonts w:eastAsia="Times New Roman"/>
          <w:color w:val="000000"/>
          <w:lang w:val="fr-FR" w:eastAsia="fr-FR"/>
        </w:rPr>
        <w:t xml:space="preserve">diplôme </w:t>
      </w:r>
      <w:r w:rsidR="00BA7C73" w:rsidRPr="00A666BB">
        <w:rPr>
          <w:rFonts w:eastAsia="Times New Roman"/>
          <w:color w:val="000000"/>
          <w:lang w:val="fr-FR" w:eastAsia="fr-FR"/>
        </w:rPr>
        <w:t>de niveau Bac +2 dans les métiers de l’eau</w:t>
      </w:r>
      <w:r w:rsidR="00063309">
        <w:rPr>
          <w:rFonts w:eastAsia="Times New Roman"/>
          <w:color w:val="000000"/>
          <w:lang w:val="fr-FR" w:eastAsia="fr-FR"/>
        </w:rPr>
        <w:t xml:space="preserve"> ou BTS Travaux publics ou génie civil avec expérience en réseaux humides.</w:t>
      </w:r>
    </w:p>
    <w:p w14:paraId="58D69491" w14:textId="77777777" w:rsidR="00BA7C73" w:rsidRPr="00A666BB" w:rsidRDefault="00BA7C73" w:rsidP="004F5154">
      <w:pPr>
        <w:widowControl/>
        <w:autoSpaceDE/>
        <w:autoSpaceDN/>
        <w:spacing w:line="276" w:lineRule="auto"/>
        <w:rPr>
          <w:rFonts w:eastAsia="Times New Roman"/>
          <w:color w:val="000000"/>
          <w:lang w:val="fr-FR" w:eastAsia="fr-FR"/>
        </w:rPr>
      </w:pPr>
    </w:p>
    <w:p w14:paraId="3B0E669A" w14:textId="77777777" w:rsidR="004F5154" w:rsidRPr="00A666BB" w:rsidRDefault="00A666BB" w:rsidP="004F5154">
      <w:pPr>
        <w:widowControl/>
        <w:autoSpaceDE/>
        <w:autoSpaceDN/>
        <w:spacing w:line="276" w:lineRule="auto"/>
        <w:rPr>
          <w:rFonts w:eastAsia="Times New Roman"/>
          <w:b/>
          <w:color w:val="000000"/>
          <w:lang w:val="fr-FR" w:eastAsia="fr-FR"/>
        </w:rPr>
      </w:pPr>
      <w:r>
        <w:rPr>
          <w:rFonts w:eastAsia="Times New Roman"/>
          <w:b/>
          <w:color w:val="000000"/>
          <w:lang w:val="fr-FR" w:eastAsia="fr-FR"/>
        </w:rPr>
        <w:t xml:space="preserve">Savoir, </w:t>
      </w:r>
      <w:r w:rsidR="004F5154" w:rsidRPr="00A666BB">
        <w:rPr>
          <w:rFonts w:eastAsia="Times New Roman"/>
          <w:b/>
          <w:color w:val="000000"/>
          <w:lang w:val="fr-FR" w:eastAsia="fr-FR"/>
        </w:rPr>
        <w:t>savoir-faire</w:t>
      </w:r>
      <w:r>
        <w:rPr>
          <w:rFonts w:eastAsia="Times New Roman"/>
          <w:b/>
          <w:color w:val="000000"/>
          <w:lang w:val="fr-FR" w:eastAsia="fr-FR"/>
        </w:rPr>
        <w:t xml:space="preserve"> et </w:t>
      </w:r>
      <w:r w:rsidRPr="00A666BB">
        <w:rPr>
          <w:rFonts w:eastAsia="Times New Roman"/>
          <w:b/>
          <w:color w:val="000000"/>
          <w:lang w:val="fr-FR" w:eastAsia="fr-FR"/>
        </w:rPr>
        <w:t>savoir être</w:t>
      </w:r>
      <w:r w:rsidR="004F5154" w:rsidRPr="00A666BB">
        <w:rPr>
          <w:rFonts w:eastAsia="Times New Roman"/>
          <w:b/>
          <w:color w:val="000000"/>
          <w:lang w:val="fr-FR" w:eastAsia="fr-FR"/>
        </w:rPr>
        <w:t xml:space="preserve"> :</w:t>
      </w:r>
    </w:p>
    <w:p w14:paraId="3282F950" w14:textId="77777777" w:rsidR="00BA7C73" w:rsidRPr="00A666BB" w:rsidRDefault="00BA7C73" w:rsidP="00BA7C73">
      <w:pPr>
        <w:autoSpaceDE/>
        <w:autoSpaceDN/>
        <w:spacing w:line="276" w:lineRule="auto"/>
        <w:jc w:val="both"/>
        <w:rPr>
          <w:rFonts w:eastAsiaTheme="minorHAnsi"/>
        </w:rPr>
      </w:pPr>
      <w:r w:rsidRPr="00BA7C73">
        <w:rPr>
          <w:rFonts w:eastAsiaTheme="minorHAnsi"/>
        </w:rPr>
        <w:t>Maîtrise en conception de réseaux eau potable et</w:t>
      </w:r>
      <w:r w:rsidRPr="00A666BB">
        <w:rPr>
          <w:rFonts w:eastAsiaTheme="minorHAnsi"/>
        </w:rPr>
        <w:t xml:space="preserve"> assainissement </w:t>
      </w:r>
    </w:p>
    <w:p w14:paraId="65A343F5" w14:textId="77777777" w:rsidR="00BA7C73" w:rsidRPr="00A666BB" w:rsidRDefault="00BA7C73" w:rsidP="00BA7C73">
      <w:pPr>
        <w:autoSpaceDE/>
        <w:autoSpaceDN/>
        <w:spacing w:line="276" w:lineRule="auto"/>
        <w:jc w:val="both"/>
        <w:rPr>
          <w:rFonts w:eastAsiaTheme="minorHAnsi"/>
        </w:rPr>
      </w:pPr>
      <w:r w:rsidRPr="00BA7C73">
        <w:rPr>
          <w:rFonts w:eastAsiaTheme="minorHAnsi"/>
        </w:rPr>
        <w:t>Maîtrise des outils informatiques bureautiques (Word, Excel…) et pratique des ou</w:t>
      </w:r>
      <w:r w:rsidR="00A666BB" w:rsidRPr="00A666BB">
        <w:rPr>
          <w:rFonts w:eastAsiaTheme="minorHAnsi"/>
        </w:rPr>
        <w:t>tils SIG,</w:t>
      </w:r>
      <w:r w:rsidRPr="00A666BB">
        <w:rPr>
          <w:rFonts w:eastAsiaTheme="minorHAnsi"/>
        </w:rPr>
        <w:t xml:space="preserve"> DAO (Autocad); </w:t>
      </w:r>
    </w:p>
    <w:p w14:paraId="4372FC4C" w14:textId="77777777" w:rsidR="00BA7C73" w:rsidRPr="00BA7C73" w:rsidRDefault="00BA7C73" w:rsidP="00BA7C73">
      <w:pPr>
        <w:autoSpaceDE/>
        <w:autoSpaceDN/>
        <w:spacing w:line="276" w:lineRule="auto"/>
        <w:jc w:val="both"/>
        <w:rPr>
          <w:rFonts w:eastAsiaTheme="minorHAnsi"/>
        </w:rPr>
      </w:pPr>
      <w:r w:rsidRPr="00BA7C73">
        <w:rPr>
          <w:rFonts w:eastAsiaTheme="minorHAnsi"/>
        </w:rPr>
        <w:t>Connaissances en traitement de l’eau, génie civil, mécanique, électricité, élec</w:t>
      </w:r>
      <w:r w:rsidRPr="00A666BB">
        <w:rPr>
          <w:rFonts w:eastAsiaTheme="minorHAnsi"/>
        </w:rPr>
        <w:t xml:space="preserve">tromécanique et automatisme </w:t>
      </w:r>
      <w:r w:rsidRPr="00BA7C73">
        <w:rPr>
          <w:rFonts w:eastAsiaTheme="minorHAnsi"/>
        </w:rPr>
        <w:t>Connaissances des textes réglementaires de référence (CCAG-tx, CCAG-Moe, fascicules 70 et 71 du CCTG, Code de la comma</w:t>
      </w:r>
      <w:r w:rsidR="00625204">
        <w:rPr>
          <w:rFonts w:eastAsiaTheme="minorHAnsi"/>
        </w:rPr>
        <w:t>nde publique et son annexe 20)</w:t>
      </w:r>
    </w:p>
    <w:p w14:paraId="2D45D7D6" w14:textId="77777777" w:rsidR="00BA7C73" w:rsidRPr="00A666BB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66BB">
        <w:rPr>
          <w:rFonts w:ascii="Arial" w:hAnsi="Arial" w:cs="Arial"/>
          <w:sz w:val="22"/>
          <w:szCs w:val="22"/>
        </w:rPr>
        <w:t>Autonome, rigoureux, capacité d’organisation et bon esprit d’initiative</w:t>
      </w:r>
    </w:p>
    <w:p w14:paraId="6B75F99E" w14:textId="77777777" w:rsidR="00BA7C73" w:rsidRPr="00A666BB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66BB">
        <w:rPr>
          <w:rFonts w:ascii="Arial" w:hAnsi="Arial" w:cs="Arial"/>
          <w:sz w:val="22"/>
          <w:szCs w:val="22"/>
        </w:rPr>
        <w:t>Sens du travail en équipe et en transversalité</w:t>
      </w:r>
    </w:p>
    <w:p w14:paraId="27F60A2D" w14:textId="77777777" w:rsidR="00BA7C73" w:rsidRPr="00A666BB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66BB">
        <w:rPr>
          <w:rFonts w:ascii="Arial" w:hAnsi="Arial" w:cs="Arial"/>
          <w:sz w:val="22"/>
          <w:szCs w:val="22"/>
        </w:rPr>
        <w:t xml:space="preserve">Qualité rédactionnelle </w:t>
      </w:r>
    </w:p>
    <w:p w14:paraId="24F129DB" w14:textId="77777777" w:rsidR="00BA7C73" w:rsidRPr="00A666BB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66BB">
        <w:rPr>
          <w:rFonts w:ascii="Arial" w:hAnsi="Arial" w:cs="Arial"/>
          <w:sz w:val="22"/>
          <w:szCs w:val="22"/>
        </w:rPr>
        <w:t>Motivation pour gérer plusieurs dossiers en parallèle</w:t>
      </w:r>
    </w:p>
    <w:p w14:paraId="52DF714D" w14:textId="77777777" w:rsidR="00BA7C73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1DBEAB6" w14:textId="77777777" w:rsidR="004C659D" w:rsidRDefault="004C659D" w:rsidP="008F2133">
      <w:pPr>
        <w:widowControl/>
        <w:autoSpaceDE/>
        <w:autoSpaceDN/>
        <w:jc w:val="both"/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</w:pPr>
    </w:p>
    <w:p w14:paraId="0438EC46" w14:textId="77777777" w:rsidR="004C659D" w:rsidRDefault="004C659D" w:rsidP="008F2133">
      <w:pPr>
        <w:widowControl/>
        <w:autoSpaceDE/>
        <w:autoSpaceDN/>
        <w:jc w:val="both"/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</w:pPr>
    </w:p>
    <w:p w14:paraId="610A8065" w14:textId="5CC81E22" w:rsidR="008F2133" w:rsidRPr="00233BC4" w:rsidRDefault="008F2133" w:rsidP="008F2133">
      <w:pPr>
        <w:widowControl/>
        <w:autoSpaceDE/>
        <w:autoSpaceDN/>
        <w:jc w:val="both"/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</w:pPr>
      <w:r w:rsidRPr="00233BC4"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  <w:t>Les c</w:t>
      </w:r>
      <w:r w:rsidRPr="008F2133">
        <w:rPr>
          <w:rFonts w:eastAsia="Times New Roman"/>
          <w:b/>
          <w:color w:val="4F81BD" w:themeColor="accent1"/>
          <w:sz w:val="28"/>
          <w:szCs w:val="28"/>
          <w:lang w:val="fr-FR" w:eastAsia="fr-FR"/>
        </w:rPr>
        <w:t>onditions de recrutement :</w:t>
      </w:r>
    </w:p>
    <w:p w14:paraId="6AEC9255" w14:textId="77777777" w:rsidR="008F2133" w:rsidRPr="008F2133" w:rsidRDefault="008F2133" w:rsidP="008F2133">
      <w:pPr>
        <w:widowControl/>
        <w:autoSpaceDE/>
        <w:autoSpaceDN/>
        <w:jc w:val="both"/>
        <w:rPr>
          <w:rFonts w:eastAsia="Times New Roman"/>
          <w:b/>
          <w:color w:val="000000"/>
          <w:sz w:val="28"/>
          <w:szCs w:val="28"/>
          <w:lang w:val="fr-FR" w:eastAsia="fr-FR"/>
        </w:rPr>
      </w:pPr>
    </w:p>
    <w:p w14:paraId="10B6B973" w14:textId="77777777" w:rsidR="008F2133" w:rsidRPr="00A666BB" w:rsidRDefault="008F2133" w:rsidP="008F2133">
      <w:pPr>
        <w:widowControl/>
        <w:autoSpaceDE/>
        <w:autoSpaceDN/>
        <w:rPr>
          <w:rFonts w:eastAsiaTheme="minorHAnsi"/>
          <w:color w:val="000000"/>
          <w:lang w:val="fr-FR"/>
        </w:rPr>
      </w:pPr>
      <w:r w:rsidRPr="00A666BB">
        <w:rPr>
          <w:rFonts w:eastAsiaTheme="minorHAnsi"/>
          <w:color w:val="000000"/>
          <w:lang w:val="fr-FR"/>
        </w:rPr>
        <w:t>Par voie de mutation, détachement ou contrat d’un an renouvelable sous conditions.</w:t>
      </w:r>
    </w:p>
    <w:p w14:paraId="4CF519EA" w14:textId="77777777" w:rsidR="00BA7C73" w:rsidRPr="00A666BB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1EFF521" w14:textId="77777777" w:rsidR="00BA7C73" w:rsidRPr="00A666BB" w:rsidRDefault="00BA7C73" w:rsidP="00BA7C7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666BB">
        <w:rPr>
          <w:rFonts w:ascii="Arial" w:hAnsi="Arial" w:cs="Arial"/>
          <w:sz w:val="22"/>
          <w:szCs w:val="22"/>
        </w:rPr>
        <w:t>Astreintes, Port d’EPI, Permis B obligatoire</w:t>
      </w:r>
    </w:p>
    <w:p w14:paraId="1D9BEC00" w14:textId="77777777" w:rsidR="008F2133" w:rsidRPr="00A666BB" w:rsidRDefault="008F2133" w:rsidP="008F2133">
      <w:pPr>
        <w:widowControl/>
        <w:autoSpaceDE/>
        <w:autoSpaceDN/>
        <w:rPr>
          <w:rFonts w:eastAsiaTheme="minorHAnsi"/>
          <w:color w:val="000000"/>
          <w:lang w:val="fr-FR"/>
        </w:rPr>
      </w:pPr>
    </w:p>
    <w:p w14:paraId="01B97CF8" w14:textId="77777777" w:rsidR="008F2133" w:rsidRPr="008F2133" w:rsidRDefault="008F2133" w:rsidP="008F2133">
      <w:pPr>
        <w:widowControl/>
        <w:autoSpaceDE/>
        <w:autoSpaceDN/>
        <w:rPr>
          <w:rFonts w:eastAsiaTheme="minorHAnsi"/>
          <w:b/>
          <w:color w:val="4F81BD" w:themeColor="accent1"/>
          <w:sz w:val="28"/>
          <w:szCs w:val="28"/>
          <w:lang w:val="fr-FR"/>
        </w:rPr>
      </w:pPr>
      <w:r w:rsidRPr="00233BC4">
        <w:rPr>
          <w:rFonts w:eastAsiaTheme="minorHAnsi"/>
          <w:b/>
          <w:color w:val="4F81BD" w:themeColor="accent1"/>
          <w:sz w:val="28"/>
          <w:szCs w:val="28"/>
          <w:lang w:val="fr-FR"/>
        </w:rPr>
        <w:t>Nos avantages</w:t>
      </w:r>
    </w:p>
    <w:p w14:paraId="43FBD5B7" w14:textId="77777777" w:rsidR="008F2133" w:rsidRPr="008F2133" w:rsidRDefault="008F2133" w:rsidP="008F2133">
      <w:pPr>
        <w:widowControl/>
        <w:autoSpaceDE/>
        <w:autoSpaceDN/>
        <w:rPr>
          <w:rFonts w:eastAsiaTheme="minorHAnsi"/>
          <w:color w:val="000000"/>
          <w:sz w:val="24"/>
          <w:szCs w:val="24"/>
          <w:lang w:val="fr-FR"/>
        </w:rPr>
      </w:pPr>
    </w:p>
    <w:p w14:paraId="2F4299FC" w14:textId="77777777" w:rsidR="008F2133" w:rsidRPr="00A666BB" w:rsidRDefault="008F2133" w:rsidP="008F2133">
      <w:pPr>
        <w:autoSpaceDE/>
        <w:autoSpaceDN/>
        <w:spacing w:after="200" w:line="276" w:lineRule="auto"/>
        <w:jc w:val="both"/>
        <w:rPr>
          <w:rFonts w:eastAsiaTheme="minorHAnsi"/>
          <w:color w:val="000000"/>
        </w:rPr>
      </w:pPr>
      <w:r w:rsidRPr="00A666BB">
        <w:rPr>
          <w:rFonts w:eastAsiaTheme="minorHAnsi"/>
          <w:color w:val="000000"/>
        </w:rPr>
        <w:t>ARTT</w:t>
      </w:r>
      <w:r w:rsidR="00BA7C73" w:rsidRPr="00A666BB">
        <w:rPr>
          <w:rFonts w:eastAsiaTheme="minorHAnsi"/>
          <w:color w:val="000000"/>
        </w:rPr>
        <w:t xml:space="preserve">, </w:t>
      </w:r>
      <w:r w:rsidRPr="00A666BB">
        <w:rPr>
          <w:rFonts w:eastAsiaTheme="minorHAnsi"/>
          <w:color w:val="000000"/>
        </w:rPr>
        <w:t>Compte épargne temps</w:t>
      </w:r>
      <w:r w:rsidR="00BA7C73" w:rsidRPr="00A666BB">
        <w:rPr>
          <w:rFonts w:eastAsiaTheme="minorHAnsi"/>
          <w:color w:val="000000"/>
        </w:rPr>
        <w:t xml:space="preserve">, </w:t>
      </w:r>
      <w:r w:rsidRPr="00A666BB">
        <w:rPr>
          <w:rFonts w:eastAsiaTheme="minorHAnsi"/>
          <w:color w:val="000000"/>
        </w:rPr>
        <w:t>RIFSSEP</w:t>
      </w:r>
      <w:r w:rsidR="00BA7C73" w:rsidRPr="00A666BB">
        <w:rPr>
          <w:rFonts w:eastAsiaTheme="minorHAnsi"/>
          <w:color w:val="000000"/>
        </w:rPr>
        <w:t xml:space="preserve">, </w:t>
      </w:r>
      <w:r w:rsidRPr="00A666BB">
        <w:rPr>
          <w:rFonts w:eastAsiaTheme="minorHAnsi"/>
          <w:color w:val="000000"/>
        </w:rPr>
        <w:t>CNAS (Comité nation d’action sociale)</w:t>
      </w:r>
      <w:r w:rsidR="00BA7C73" w:rsidRPr="00A666BB">
        <w:rPr>
          <w:rFonts w:eastAsiaTheme="minorHAnsi"/>
          <w:color w:val="000000"/>
        </w:rPr>
        <w:t xml:space="preserve">, </w:t>
      </w:r>
      <w:r w:rsidRPr="00A666BB">
        <w:rPr>
          <w:rFonts w:eastAsiaTheme="minorHAnsi"/>
          <w:color w:val="000000"/>
        </w:rPr>
        <w:t>Amicale du personnel</w:t>
      </w:r>
    </w:p>
    <w:p w14:paraId="291A347C" w14:textId="77777777" w:rsidR="008F2133" w:rsidRPr="00A666BB" w:rsidRDefault="008F2133" w:rsidP="008F2133">
      <w:pPr>
        <w:autoSpaceDE/>
        <w:autoSpaceDN/>
        <w:spacing w:after="200" w:line="276" w:lineRule="auto"/>
        <w:jc w:val="both"/>
        <w:rPr>
          <w:rFonts w:eastAsiaTheme="minorHAnsi"/>
          <w:color w:val="000000"/>
        </w:rPr>
      </w:pPr>
      <w:r w:rsidRPr="00A666BB">
        <w:rPr>
          <w:rFonts w:eastAsiaTheme="minorHAnsi"/>
          <w:color w:val="000000"/>
        </w:rPr>
        <w:t>Participation employeur pour contrat complémentaire et prévoyance</w:t>
      </w:r>
    </w:p>
    <w:p w14:paraId="6D5C4E03" w14:textId="77777777" w:rsidR="008F2133" w:rsidRDefault="008F2133" w:rsidP="006D28D2">
      <w:pPr>
        <w:autoSpaceDE/>
        <w:autoSpaceDN/>
        <w:ind w:right="-20"/>
        <w:jc w:val="center"/>
        <w:rPr>
          <w:b/>
          <w:bCs/>
          <w:spacing w:val="-1"/>
          <w:lang w:val="fr-FR"/>
        </w:rPr>
      </w:pPr>
    </w:p>
    <w:p w14:paraId="0929C88C" w14:textId="19E3F242" w:rsidR="00460EB1" w:rsidRPr="00460EB1" w:rsidRDefault="00460EB1" w:rsidP="00460EB1">
      <w:pPr>
        <w:autoSpaceDE/>
        <w:autoSpaceDN/>
        <w:ind w:left="106" w:right="-20"/>
        <w:rPr>
          <w:lang w:val="fr-FR"/>
        </w:rPr>
      </w:pPr>
      <w:r w:rsidRPr="00460EB1">
        <w:rPr>
          <w:lang w:val="fr-FR"/>
        </w:rPr>
        <w:t>Les</w:t>
      </w:r>
      <w:r w:rsidRPr="00460EB1">
        <w:rPr>
          <w:spacing w:val="1"/>
          <w:lang w:val="fr-FR"/>
        </w:rPr>
        <w:t xml:space="preserve"> </w:t>
      </w:r>
      <w:r w:rsidRPr="00460EB1">
        <w:rPr>
          <w:lang w:val="fr-FR"/>
        </w:rPr>
        <w:t>cand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da</w:t>
      </w:r>
      <w:r w:rsidRPr="00460EB1">
        <w:rPr>
          <w:spacing w:val="1"/>
          <w:lang w:val="fr-FR"/>
        </w:rPr>
        <w:t>t</w:t>
      </w:r>
      <w:r w:rsidRPr="00460EB1">
        <w:rPr>
          <w:spacing w:val="-3"/>
          <w:lang w:val="fr-FR"/>
        </w:rPr>
        <w:t>u</w:t>
      </w:r>
      <w:r w:rsidRPr="00460EB1">
        <w:rPr>
          <w:spacing w:val="1"/>
          <w:lang w:val="fr-FR"/>
        </w:rPr>
        <w:t>r</w:t>
      </w:r>
      <w:r w:rsidRPr="00460EB1">
        <w:rPr>
          <w:lang w:val="fr-FR"/>
        </w:rPr>
        <w:t>es</w:t>
      </w:r>
      <w:r w:rsidRPr="00460EB1">
        <w:rPr>
          <w:spacing w:val="-1"/>
          <w:lang w:val="fr-FR"/>
        </w:rPr>
        <w:t xml:space="preserve"> </w:t>
      </w:r>
      <w:r w:rsidR="00370D16" w:rsidRPr="005D333E">
        <w:rPr>
          <w:spacing w:val="1"/>
          <w:lang w:val="fr-FR"/>
        </w:rPr>
        <w:t>(</w:t>
      </w:r>
      <w:r w:rsidR="00370D16" w:rsidRPr="005D333E">
        <w:rPr>
          <w:spacing w:val="-1"/>
          <w:lang w:val="fr-FR"/>
        </w:rPr>
        <w:t>l</w:t>
      </w:r>
      <w:r w:rsidR="00370D16" w:rsidRPr="005D333E">
        <w:rPr>
          <w:lang w:val="fr-FR"/>
        </w:rPr>
        <w:t>e</w:t>
      </w:r>
      <w:r w:rsidR="00370D16" w:rsidRPr="005D333E">
        <w:rPr>
          <w:spacing w:val="-1"/>
          <w:lang w:val="fr-FR"/>
        </w:rPr>
        <w:t>t</w:t>
      </w:r>
      <w:r w:rsidR="00370D16" w:rsidRPr="005D333E">
        <w:rPr>
          <w:spacing w:val="1"/>
          <w:lang w:val="fr-FR"/>
        </w:rPr>
        <w:t>tr</w:t>
      </w:r>
      <w:r w:rsidR="00370D16" w:rsidRPr="005D333E">
        <w:rPr>
          <w:spacing w:val="-3"/>
          <w:lang w:val="fr-FR"/>
        </w:rPr>
        <w:t>e</w:t>
      </w:r>
      <w:r w:rsidR="00370D16" w:rsidRPr="005D333E">
        <w:rPr>
          <w:lang w:val="fr-FR"/>
        </w:rPr>
        <w:t xml:space="preserve">, </w:t>
      </w:r>
      <w:r w:rsidR="00370D16" w:rsidRPr="005D333E">
        <w:rPr>
          <w:spacing w:val="-1"/>
          <w:lang w:val="fr-FR"/>
        </w:rPr>
        <w:t>C</w:t>
      </w:r>
      <w:r w:rsidR="00370D16" w:rsidRPr="005D333E">
        <w:rPr>
          <w:spacing w:val="1"/>
          <w:lang w:val="fr-FR"/>
        </w:rPr>
        <w:t>.</w:t>
      </w:r>
      <w:r w:rsidR="00370D16" w:rsidRPr="005D333E">
        <w:rPr>
          <w:spacing w:val="-1"/>
          <w:lang w:val="fr-FR"/>
        </w:rPr>
        <w:t>V</w:t>
      </w:r>
      <w:r w:rsidR="00370D16" w:rsidRPr="005D333E">
        <w:rPr>
          <w:lang w:val="fr-FR"/>
        </w:rPr>
        <w:t>.</w:t>
      </w:r>
      <w:r w:rsidR="00625204">
        <w:rPr>
          <w:spacing w:val="2"/>
          <w:lang w:val="fr-FR"/>
        </w:rPr>
        <w:t>)</w:t>
      </w:r>
      <w:r w:rsidR="00370D16" w:rsidRPr="005D333E">
        <w:rPr>
          <w:spacing w:val="2"/>
          <w:lang w:val="fr-FR"/>
        </w:rPr>
        <w:t xml:space="preserve"> </w:t>
      </w:r>
      <w:r w:rsidRPr="00460EB1">
        <w:rPr>
          <w:lang w:val="fr-FR"/>
        </w:rPr>
        <w:t>so</w:t>
      </w:r>
      <w:r w:rsidRPr="00460EB1">
        <w:rPr>
          <w:spacing w:val="-3"/>
          <w:lang w:val="fr-FR"/>
        </w:rPr>
        <w:t>n</w:t>
      </w:r>
      <w:r w:rsidRPr="00460EB1">
        <w:rPr>
          <w:lang w:val="fr-FR"/>
        </w:rPr>
        <w:t>t</w:t>
      </w:r>
      <w:r w:rsidRPr="00460EB1">
        <w:rPr>
          <w:spacing w:val="2"/>
          <w:lang w:val="fr-FR"/>
        </w:rPr>
        <w:t xml:space="preserve"> </w:t>
      </w:r>
      <w:r w:rsidRPr="00460EB1">
        <w:rPr>
          <w:lang w:val="fr-FR"/>
        </w:rPr>
        <w:t>à</w:t>
      </w:r>
      <w:r w:rsidRPr="00460EB1">
        <w:rPr>
          <w:spacing w:val="-1"/>
          <w:lang w:val="fr-FR"/>
        </w:rPr>
        <w:t xml:space="preserve"> </w:t>
      </w:r>
      <w:r w:rsidRPr="00460EB1">
        <w:rPr>
          <w:lang w:val="fr-FR"/>
        </w:rPr>
        <w:t>ad</w:t>
      </w:r>
      <w:r w:rsidRPr="00460EB1">
        <w:rPr>
          <w:spacing w:val="1"/>
          <w:lang w:val="fr-FR"/>
        </w:rPr>
        <w:t>r</w:t>
      </w:r>
      <w:r w:rsidRPr="00460EB1">
        <w:rPr>
          <w:lang w:val="fr-FR"/>
        </w:rPr>
        <w:t>ess</w:t>
      </w:r>
      <w:r w:rsidRPr="00460EB1">
        <w:rPr>
          <w:spacing w:val="-3"/>
          <w:lang w:val="fr-FR"/>
        </w:rPr>
        <w:t>e</w:t>
      </w:r>
      <w:r w:rsidRPr="00460EB1">
        <w:rPr>
          <w:lang w:val="fr-FR"/>
        </w:rPr>
        <w:t xml:space="preserve">r </w:t>
      </w:r>
      <w:r w:rsidRPr="00460EB1">
        <w:rPr>
          <w:spacing w:val="-3"/>
          <w:lang w:val="fr-FR"/>
        </w:rPr>
        <w:t>a</w:t>
      </w:r>
      <w:r w:rsidRPr="00460EB1">
        <w:rPr>
          <w:spacing w:val="-2"/>
          <w:lang w:val="fr-FR"/>
        </w:rPr>
        <w:t>v</w:t>
      </w:r>
      <w:r w:rsidRPr="00460EB1">
        <w:rPr>
          <w:lang w:val="fr-FR"/>
        </w:rPr>
        <w:t>ant</w:t>
      </w:r>
      <w:r w:rsidRPr="00460EB1">
        <w:rPr>
          <w:spacing w:val="2"/>
          <w:lang w:val="fr-FR"/>
        </w:rPr>
        <w:t xml:space="preserve"> </w:t>
      </w:r>
      <w:r w:rsidRPr="00460EB1">
        <w:rPr>
          <w:spacing w:val="-1"/>
          <w:lang w:val="fr-FR"/>
        </w:rPr>
        <w:t>l</w:t>
      </w:r>
      <w:r w:rsidRPr="00460EB1">
        <w:rPr>
          <w:lang w:val="fr-FR"/>
        </w:rPr>
        <w:t xml:space="preserve">e </w:t>
      </w:r>
      <w:r w:rsidR="0019040E">
        <w:rPr>
          <w:b/>
          <w:bCs/>
          <w:lang w:val="fr-FR"/>
        </w:rPr>
        <w:t>30 avril 2025</w:t>
      </w:r>
      <w:r w:rsidR="00CA7AD1">
        <w:rPr>
          <w:b/>
          <w:bCs/>
          <w:lang w:val="fr-FR"/>
        </w:rPr>
        <w:t xml:space="preserve"> </w:t>
      </w:r>
      <w:r w:rsidRPr="00460EB1">
        <w:rPr>
          <w:lang w:val="fr-FR"/>
        </w:rPr>
        <w:t>p</w:t>
      </w:r>
      <w:r w:rsidRPr="00460EB1">
        <w:rPr>
          <w:spacing w:val="-3"/>
          <w:lang w:val="fr-FR"/>
        </w:rPr>
        <w:t>a</w:t>
      </w:r>
      <w:r w:rsidRPr="00460EB1">
        <w:rPr>
          <w:lang w:val="fr-FR"/>
        </w:rPr>
        <w:t>r cou</w:t>
      </w:r>
      <w:r w:rsidRPr="00460EB1">
        <w:rPr>
          <w:spacing w:val="-1"/>
          <w:lang w:val="fr-FR"/>
        </w:rPr>
        <w:t>r</w:t>
      </w:r>
      <w:r w:rsidRPr="00460EB1">
        <w:rPr>
          <w:spacing w:val="1"/>
          <w:lang w:val="fr-FR"/>
        </w:rPr>
        <w:t>r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er</w:t>
      </w:r>
      <w:r w:rsidRPr="00460EB1">
        <w:rPr>
          <w:spacing w:val="2"/>
          <w:lang w:val="fr-FR"/>
        </w:rPr>
        <w:t xml:space="preserve"> </w:t>
      </w:r>
      <w:r w:rsidRPr="00460EB1">
        <w:rPr>
          <w:spacing w:val="-3"/>
          <w:lang w:val="fr-FR"/>
        </w:rPr>
        <w:t>à</w:t>
      </w:r>
      <w:r w:rsidRPr="00460EB1">
        <w:rPr>
          <w:lang w:val="fr-FR"/>
        </w:rPr>
        <w:t>:</w:t>
      </w:r>
    </w:p>
    <w:p w14:paraId="22FF554A" w14:textId="77777777" w:rsidR="00460EB1" w:rsidRPr="00460EB1" w:rsidRDefault="00460EB1" w:rsidP="00460EB1">
      <w:pPr>
        <w:autoSpaceDE/>
        <w:autoSpaceDN/>
        <w:spacing w:before="13" w:line="240" w:lineRule="exact"/>
        <w:rPr>
          <w:rFonts w:asciiTheme="minorHAnsi" w:eastAsiaTheme="minorHAnsi" w:hAnsiTheme="minorHAnsi" w:cstheme="minorBidi"/>
          <w:sz w:val="24"/>
          <w:szCs w:val="24"/>
          <w:lang w:val="fr-FR"/>
        </w:rPr>
      </w:pPr>
    </w:p>
    <w:p w14:paraId="3877B4BA" w14:textId="77777777" w:rsidR="00460EB1" w:rsidRPr="00460EB1" w:rsidRDefault="00460EB1" w:rsidP="00460EB1">
      <w:pPr>
        <w:tabs>
          <w:tab w:val="left" w:pos="5060"/>
        </w:tabs>
        <w:autoSpaceDE/>
        <w:autoSpaceDN/>
        <w:ind w:left="106" w:right="-20"/>
        <w:rPr>
          <w:lang w:val="fr-FR"/>
        </w:rPr>
      </w:pPr>
      <w:r w:rsidRPr="00460EB1">
        <w:rPr>
          <w:spacing w:val="-4"/>
          <w:lang w:val="fr-FR"/>
        </w:rPr>
        <w:t>M</w:t>
      </w:r>
      <w:r w:rsidRPr="00460EB1">
        <w:rPr>
          <w:lang w:val="fr-FR"/>
        </w:rPr>
        <w:t>on</w:t>
      </w:r>
      <w:r w:rsidRPr="00460EB1">
        <w:rPr>
          <w:spacing w:val="2"/>
          <w:lang w:val="fr-FR"/>
        </w:rPr>
        <w:t>s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eur</w:t>
      </w:r>
      <w:r w:rsidRPr="00460EB1">
        <w:rPr>
          <w:spacing w:val="2"/>
          <w:lang w:val="fr-FR"/>
        </w:rPr>
        <w:t xml:space="preserve"> </w:t>
      </w:r>
      <w:r w:rsidRPr="00460EB1">
        <w:rPr>
          <w:spacing w:val="-1"/>
          <w:lang w:val="fr-FR"/>
        </w:rPr>
        <w:t>l</w:t>
      </w:r>
      <w:r w:rsidRPr="00460EB1">
        <w:rPr>
          <w:lang w:val="fr-FR"/>
        </w:rPr>
        <w:t>e</w:t>
      </w:r>
      <w:r w:rsidRPr="00460EB1">
        <w:rPr>
          <w:spacing w:val="1"/>
          <w:lang w:val="fr-FR"/>
        </w:rPr>
        <w:t xml:space="preserve"> </w:t>
      </w:r>
      <w:r w:rsidRPr="00460EB1">
        <w:rPr>
          <w:spacing w:val="-1"/>
          <w:lang w:val="fr-FR"/>
        </w:rPr>
        <w:t>P</w:t>
      </w:r>
      <w:r w:rsidRPr="00460EB1">
        <w:rPr>
          <w:spacing w:val="1"/>
          <w:lang w:val="fr-FR"/>
        </w:rPr>
        <w:t>r</w:t>
      </w:r>
      <w:r w:rsidRPr="00460EB1">
        <w:rPr>
          <w:lang w:val="fr-FR"/>
        </w:rPr>
        <w:t>és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dent</w:t>
      </w:r>
      <w:r w:rsidRPr="00460EB1">
        <w:rPr>
          <w:lang w:val="fr-FR"/>
        </w:rPr>
        <w:tab/>
        <w:t>ou</w:t>
      </w:r>
      <w:r w:rsidRPr="00460EB1">
        <w:rPr>
          <w:spacing w:val="1"/>
          <w:lang w:val="fr-FR"/>
        </w:rPr>
        <w:t xml:space="preserve"> </w:t>
      </w:r>
      <w:r w:rsidRPr="00460EB1">
        <w:rPr>
          <w:lang w:val="fr-FR"/>
        </w:rPr>
        <w:t xml:space="preserve">par </w:t>
      </w:r>
      <w:r w:rsidRPr="00460EB1">
        <w:rPr>
          <w:spacing w:val="1"/>
          <w:lang w:val="fr-FR"/>
        </w:rPr>
        <w:t>m</w:t>
      </w:r>
      <w:r w:rsidRPr="00460EB1">
        <w:rPr>
          <w:lang w:val="fr-FR"/>
        </w:rPr>
        <w:t>a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l</w:t>
      </w:r>
      <w:r w:rsidRPr="00460EB1">
        <w:rPr>
          <w:spacing w:val="-2"/>
          <w:lang w:val="fr-FR"/>
        </w:rPr>
        <w:t xml:space="preserve"> </w:t>
      </w:r>
      <w:r w:rsidRPr="00460EB1">
        <w:rPr>
          <w:lang w:val="fr-FR"/>
        </w:rPr>
        <w:t>:</w:t>
      </w:r>
      <w:r w:rsidRPr="00460EB1">
        <w:rPr>
          <w:spacing w:val="2"/>
          <w:lang w:val="fr-FR"/>
        </w:rPr>
        <w:t xml:space="preserve"> </w:t>
      </w:r>
      <w:hyperlink r:id="rId10" w:history="1">
        <w:r w:rsidRPr="00460EB1">
          <w:rPr>
            <w:color w:val="0000FF" w:themeColor="hyperlink"/>
            <w:spacing w:val="-3"/>
            <w:u w:val="single"/>
            <w:lang w:val="fr-FR"/>
          </w:rPr>
          <w:t>d</w:t>
        </w:r>
        <w:r w:rsidRPr="00460EB1">
          <w:rPr>
            <w:color w:val="0000FF" w:themeColor="hyperlink"/>
            <w:spacing w:val="1"/>
            <w:u w:val="single"/>
            <w:lang w:val="fr-FR"/>
          </w:rPr>
          <w:t>r</w:t>
        </w:r>
        <w:r w:rsidRPr="00460EB1">
          <w:rPr>
            <w:color w:val="0000FF" w:themeColor="hyperlink"/>
            <w:u w:val="single"/>
            <w:lang w:val="fr-FR"/>
          </w:rPr>
          <w:t>h</w:t>
        </w:r>
        <w:r w:rsidRPr="00460EB1">
          <w:rPr>
            <w:color w:val="0000FF" w:themeColor="hyperlink"/>
            <w:spacing w:val="-1"/>
            <w:u w:val="single"/>
            <w:lang w:val="fr-FR"/>
          </w:rPr>
          <w:t>-</w:t>
        </w:r>
        <w:r w:rsidRPr="00460EB1">
          <w:rPr>
            <w:color w:val="0000FF" w:themeColor="hyperlink"/>
            <w:spacing w:val="1"/>
            <w:u w:val="single"/>
            <w:lang w:val="fr-FR"/>
          </w:rPr>
          <w:t>r</w:t>
        </w:r>
        <w:r w:rsidRPr="00460EB1">
          <w:rPr>
            <w:color w:val="0000FF" w:themeColor="hyperlink"/>
            <w:u w:val="single"/>
            <w:lang w:val="fr-FR"/>
          </w:rPr>
          <w:t>ec</w:t>
        </w:r>
        <w:r w:rsidRPr="00460EB1">
          <w:rPr>
            <w:color w:val="0000FF" w:themeColor="hyperlink"/>
            <w:spacing w:val="1"/>
            <w:u w:val="single"/>
            <w:lang w:val="fr-FR"/>
          </w:rPr>
          <w:t>r</w:t>
        </w:r>
        <w:r w:rsidRPr="00460EB1">
          <w:rPr>
            <w:color w:val="0000FF" w:themeColor="hyperlink"/>
            <w:spacing w:val="-3"/>
            <w:u w:val="single"/>
            <w:lang w:val="fr-FR"/>
          </w:rPr>
          <w:t>u</w:t>
        </w:r>
        <w:r w:rsidRPr="00460EB1">
          <w:rPr>
            <w:color w:val="0000FF" w:themeColor="hyperlink"/>
            <w:spacing w:val="1"/>
            <w:u w:val="single"/>
            <w:lang w:val="fr-FR"/>
          </w:rPr>
          <w:t>t</w:t>
        </w:r>
        <w:r w:rsidRPr="00460EB1">
          <w:rPr>
            <w:color w:val="0000FF" w:themeColor="hyperlink"/>
            <w:spacing w:val="-3"/>
            <w:u w:val="single"/>
            <w:lang w:val="fr-FR"/>
          </w:rPr>
          <w:t>e</w:t>
        </w:r>
        <w:r w:rsidRPr="00460EB1">
          <w:rPr>
            <w:color w:val="0000FF" w:themeColor="hyperlink"/>
            <w:spacing w:val="1"/>
            <w:u w:val="single"/>
            <w:lang w:val="fr-FR"/>
          </w:rPr>
          <w:t>m</w:t>
        </w:r>
        <w:r w:rsidRPr="00460EB1">
          <w:rPr>
            <w:color w:val="0000FF" w:themeColor="hyperlink"/>
            <w:u w:val="single"/>
            <w:lang w:val="fr-FR"/>
          </w:rPr>
          <w:t>en</w:t>
        </w:r>
        <w:r w:rsidRPr="00460EB1">
          <w:rPr>
            <w:color w:val="0000FF" w:themeColor="hyperlink"/>
            <w:spacing w:val="1"/>
            <w:u w:val="single"/>
            <w:lang w:val="fr-FR"/>
          </w:rPr>
          <w:t>t</w:t>
        </w:r>
        <w:r w:rsidRPr="00460EB1">
          <w:rPr>
            <w:color w:val="0000FF" w:themeColor="hyperlink"/>
            <w:spacing w:val="-3"/>
            <w:u w:val="single"/>
            <w:lang w:val="fr-FR"/>
          </w:rPr>
          <w:t>@catv41</w:t>
        </w:r>
        <w:r w:rsidRPr="00460EB1">
          <w:rPr>
            <w:color w:val="0000FF" w:themeColor="hyperlink"/>
            <w:spacing w:val="-1"/>
            <w:u w:val="single"/>
            <w:lang w:val="fr-FR"/>
          </w:rPr>
          <w:t>.</w:t>
        </w:r>
        <w:r w:rsidRPr="00460EB1">
          <w:rPr>
            <w:color w:val="0000FF" w:themeColor="hyperlink"/>
            <w:spacing w:val="3"/>
            <w:u w:val="single"/>
            <w:lang w:val="fr-FR"/>
          </w:rPr>
          <w:t>f</w:t>
        </w:r>
        <w:r w:rsidRPr="00460EB1">
          <w:rPr>
            <w:color w:val="0000FF" w:themeColor="hyperlink"/>
            <w:u w:val="single"/>
            <w:lang w:val="fr-FR"/>
          </w:rPr>
          <w:t>r</w:t>
        </w:r>
      </w:hyperlink>
    </w:p>
    <w:p w14:paraId="635D09ED" w14:textId="77777777" w:rsidR="00460EB1" w:rsidRPr="00460EB1" w:rsidRDefault="00460EB1" w:rsidP="00460EB1">
      <w:pPr>
        <w:autoSpaceDE/>
        <w:autoSpaceDN/>
        <w:spacing w:before="1"/>
        <w:ind w:left="106" w:right="-20"/>
        <w:rPr>
          <w:lang w:val="fr-FR"/>
        </w:rPr>
      </w:pPr>
      <w:r w:rsidRPr="00460EB1">
        <w:rPr>
          <w:spacing w:val="2"/>
          <w:lang w:val="fr-FR"/>
        </w:rPr>
        <w:t>T</w:t>
      </w:r>
      <w:r w:rsidRPr="00460EB1">
        <w:rPr>
          <w:lang w:val="fr-FR"/>
        </w:rPr>
        <w:t>e</w:t>
      </w:r>
      <w:r w:rsidRPr="00460EB1">
        <w:rPr>
          <w:spacing w:val="-1"/>
          <w:lang w:val="fr-FR"/>
        </w:rPr>
        <w:t>r</w:t>
      </w:r>
      <w:r w:rsidRPr="00460EB1">
        <w:rPr>
          <w:spacing w:val="1"/>
          <w:lang w:val="fr-FR"/>
        </w:rPr>
        <w:t>r</w:t>
      </w:r>
      <w:r w:rsidRPr="00460EB1">
        <w:rPr>
          <w:spacing w:val="-1"/>
          <w:lang w:val="fr-FR"/>
        </w:rPr>
        <w:t>i</w:t>
      </w:r>
      <w:r w:rsidRPr="00460EB1">
        <w:rPr>
          <w:spacing w:val="1"/>
          <w:lang w:val="fr-FR"/>
        </w:rPr>
        <w:t>t</w:t>
      </w:r>
      <w:r w:rsidRPr="00460EB1">
        <w:rPr>
          <w:lang w:val="fr-FR"/>
        </w:rPr>
        <w:t>o</w:t>
      </w:r>
      <w:r w:rsidRPr="00460EB1">
        <w:rPr>
          <w:spacing w:val="-1"/>
          <w:lang w:val="fr-FR"/>
        </w:rPr>
        <w:t>i</w:t>
      </w:r>
      <w:r w:rsidRPr="00460EB1">
        <w:rPr>
          <w:spacing w:val="1"/>
          <w:lang w:val="fr-FR"/>
        </w:rPr>
        <w:t>r</w:t>
      </w:r>
      <w:r w:rsidRPr="00460EB1">
        <w:rPr>
          <w:lang w:val="fr-FR"/>
        </w:rPr>
        <w:t>es</w:t>
      </w:r>
      <w:r w:rsidRPr="00460EB1">
        <w:rPr>
          <w:spacing w:val="-1"/>
          <w:lang w:val="fr-FR"/>
        </w:rPr>
        <w:t xml:space="preserve"> </w:t>
      </w:r>
      <w:r w:rsidRPr="00460EB1">
        <w:rPr>
          <w:spacing w:val="-2"/>
          <w:lang w:val="fr-FR"/>
        </w:rPr>
        <w:t>v</w:t>
      </w:r>
      <w:r w:rsidRPr="00460EB1">
        <w:rPr>
          <w:lang w:val="fr-FR"/>
        </w:rPr>
        <w:t>endô</w:t>
      </w:r>
      <w:r w:rsidRPr="00460EB1">
        <w:rPr>
          <w:spacing w:val="1"/>
          <w:lang w:val="fr-FR"/>
        </w:rPr>
        <w:t>m</w:t>
      </w:r>
      <w:r w:rsidRPr="00460EB1">
        <w:rPr>
          <w:lang w:val="fr-FR"/>
        </w:rPr>
        <w:t>o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s</w:t>
      </w:r>
    </w:p>
    <w:p w14:paraId="0352B872" w14:textId="77777777" w:rsidR="00460EB1" w:rsidRPr="00460EB1" w:rsidRDefault="00460EB1" w:rsidP="00460EB1">
      <w:pPr>
        <w:autoSpaceDE/>
        <w:autoSpaceDN/>
        <w:spacing w:line="252" w:lineRule="exact"/>
        <w:ind w:left="106" w:right="-20"/>
        <w:rPr>
          <w:lang w:val="fr-FR"/>
        </w:rPr>
      </w:pPr>
      <w:r w:rsidRPr="00460EB1">
        <w:rPr>
          <w:spacing w:val="-1"/>
          <w:lang w:val="fr-FR"/>
        </w:rPr>
        <w:t>Di</w:t>
      </w:r>
      <w:r w:rsidRPr="00460EB1">
        <w:rPr>
          <w:spacing w:val="1"/>
          <w:lang w:val="fr-FR"/>
        </w:rPr>
        <w:t>r</w:t>
      </w:r>
      <w:r w:rsidRPr="00460EB1">
        <w:rPr>
          <w:lang w:val="fr-FR"/>
        </w:rPr>
        <w:t>ec</w:t>
      </w:r>
      <w:r w:rsidRPr="00460EB1">
        <w:rPr>
          <w:spacing w:val="1"/>
          <w:lang w:val="fr-FR"/>
        </w:rPr>
        <w:t>t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on</w:t>
      </w:r>
      <w:r w:rsidRPr="00460EB1">
        <w:rPr>
          <w:spacing w:val="1"/>
          <w:lang w:val="fr-FR"/>
        </w:rPr>
        <w:t xml:space="preserve"> </w:t>
      </w:r>
      <w:r w:rsidRPr="00460EB1">
        <w:rPr>
          <w:lang w:val="fr-FR"/>
        </w:rPr>
        <w:t>des</w:t>
      </w:r>
      <w:r w:rsidRPr="00460EB1">
        <w:rPr>
          <w:spacing w:val="-1"/>
          <w:lang w:val="fr-FR"/>
        </w:rPr>
        <w:t xml:space="preserve"> R</w:t>
      </w:r>
      <w:r w:rsidRPr="00460EB1">
        <w:rPr>
          <w:lang w:val="fr-FR"/>
        </w:rPr>
        <w:t>essou</w:t>
      </w:r>
      <w:r w:rsidRPr="00460EB1">
        <w:rPr>
          <w:spacing w:val="1"/>
          <w:lang w:val="fr-FR"/>
        </w:rPr>
        <w:t>r</w:t>
      </w:r>
      <w:r w:rsidRPr="00460EB1">
        <w:rPr>
          <w:lang w:val="fr-FR"/>
        </w:rPr>
        <w:t>c</w:t>
      </w:r>
      <w:r w:rsidRPr="00460EB1">
        <w:rPr>
          <w:spacing w:val="-3"/>
          <w:lang w:val="fr-FR"/>
        </w:rPr>
        <w:t>e</w:t>
      </w:r>
      <w:r w:rsidRPr="00460EB1">
        <w:rPr>
          <w:lang w:val="fr-FR"/>
        </w:rPr>
        <w:t>s</w:t>
      </w:r>
      <w:r w:rsidRPr="00460EB1">
        <w:rPr>
          <w:spacing w:val="1"/>
          <w:lang w:val="fr-FR"/>
        </w:rPr>
        <w:t xml:space="preserve"> </w:t>
      </w:r>
      <w:r w:rsidRPr="00460EB1">
        <w:rPr>
          <w:spacing w:val="-1"/>
          <w:lang w:val="fr-FR"/>
        </w:rPr>
        <w:t>H</w:t>
      </w:r>
      <w:r w:rsidRPr="00460EB1">
        <w:rPr>
          <w:lang w:val="fr-FR"/>
        </w:rPr>
        <w:t>u</w:t>
      </w:r>
      <w:r w:rsidRPr="00460EB1">
        <w:rPr>
          <w:spacing w:val="1"/>
          <w:lang w:val="fr-FR"/>
        </w:rPr>
        <w:t>m</w:t>
      </w:r>
      <w:r w:rsidRPr="00460EB1">
        <w:rPr>
          <w:lang w:val="fr-FR"/>
        </w:rPr>
        <w:t>a</w:t>
      </w:r>
      <w:r w:rsidRPr="00460EB1">
        <w:rPr>
          <w:spacing w:val="-1"/>
          <w:lang w:val="fr-FR"/>
        </w:rPr>
        <w:t>i</w:t>
      </w:r>
      <w:r w:rsidRPr="00460EB1">
        <w:rPr>
          <w:lang w:val="fr-FR"/>
        </w:rPr>
        <w:t>nes</w:t>
      </w:r>
    </w:p>
    <w:p w14:paraId="177A9DBF" w14:textId="77777777" w:rsidR="003C16E4" w:rsidRDefault="00460EB1" w:rsidP="00460EB1">
      <w:pPr>
        <w:tabs>
          <w:tab w:val="left" w:pos="5060"/>
        </w:tabs>
        <w:autoSpaceDE/>
        <w:autoSpaceDN/>
        <w:spacing w:before="1"/>
        <w:ind w:left="106" w:right="-20"/>
        <w:rPr>
          <w:lang w:val="fr-FR"/>
        </w:rPr>
      </w:pPr>
      <w:r w:rsidRPr="00460EB1">
        <w:rPr>
          <w:spacing w:val="-1"/>
          <w:lang w:val="fr-FR"/>
        </w:rPr>
        <w:t>H</w:t>
      </w:r>
      <w:r w:rsidRPr="00460EB1">
        <w:rPr>
          <w:lang w:val="fr-FR"/>
        </w:rPr>
        <w:t>ô</w:t>
      </w:r>
      <w:r w:rsidRPr="00460EB1">
        <w:rPr>
          <w:spacing w:val="1"/>
          <w:lang w:val="fr-FR"/>
        </w:rPr>
        <w:t>t</w:t>
      </w:r>
      <w:r w:rsidRPr="00460EB1">
        <w:rPr>
          <w:lang w:val="fr-FR"/>
        </w:rPr>
        <w:t>el de</w:t>
      </w:r>
      <w:r w:rsidRPr="00460EB1">
        <w:rPr>
          <w:spacing w:val="1"/>
          <w:lang w:val="fr-FR"/>
        </w:rPr>
        <w:t xml:space="preserve"> </w:t>
      </w:r>
      <w:r w:rsidRPr="00460EB1">
        <w:rPr>
          <w:spacing w:val="-1"/>
          <w:lang w:val="fr-FR"/>
        </w:rPr>
        <w:t>Vill</w:t>
      </w:r>
      <w:r w:rsidRPr="00460EB1">
        <w:rPr>
          <w:lang w:val="fr-FR"/>
        </w:rPr>
        <w:t>e</w:t>
      </w:r>
      <w:r w:rsidRPr="00460EB1">
        <w:rPr>
          <w:spacing w:val="1"/>
          <w:lang w:val="fr-FR"/>
        </w:rPr>
        <w:t xml:space="preserve"> </w:t>
      </w:r>
      <w:r w:rsidRPr="00460EB1">
        <w:rPr>
          <w:lang w:val="fr-FR"/>
        </w:rPr>
        <w:t>–</w:t>
      </w:r>
      <w:r w:rsidRPr="00460EB1">
        <w:rPr>
          <w:spacing w:val="1"/>
          <w:lang w:val="fr-FR"/>
        </w:rPr>
        <w:t xml:space="preserve"> </w:t>
      </w:r>
      <w:r w:rsidRPr="00460EB1">
        <w:rPr>
          <w:spacing w:val="-1"/>
          <w:lang w:val="fr-FR"/>
        </w:rPr>
        <w:t>B</w:t>
      </w:r>
      <w:r w:rsidRPr="00460EB1">
        <w:rPr>
          <w:spacing w:val="1"/>
          <w:lang w:val="fr-FR"/>
        </w:rPr>
        <w:t>.</w:t>
      </w:r>
      <w:r w:rsidRPr="00460EB1">
        <w:rPr>
          <w:lang w:val="fr-FR"/>
        </w:rPr>
        <w:t>P</w:t>
      </w:r>
      <w:r w:rsidRPr="00460EB1">
        <w:rPr>
          <w:spacing w:val="-2"/>
          <w:lang w:val="fr-FR"/>
        </w:rPr>
        <w:t xml:space="preserve"> </w:t>
      </w:r>
      <w:r w:rsidRPr="00460EB1">
        <w:rPr>
          <w:lang w:val="fr-FR"/>
        </w:rPr>
        <w:t>201</w:t>
      </w:r>
      <w:r w:rsidRPr="00460EB1">
        <w:rPr>
          <w:spacing w:val="-3"/>
          <w:lang w:val="fr-FR"/>
        </w:rPr>
        <w:t>0</w:t>
      </w:r>
      <w:r w:rsidRPr="00460EB1">
        <w:rPr>
          <w:lang w:val="fr-FR"/>
        </w:rPr>
        <w:t>7</w:t>
      </w:r>
    </w:p>
    <w:p w14:paraId="560261EF" w14:textId="77777777" w:rsidR="00460EB1" w:rsidRPr="00460EB1" w:rsidRDefault="003C16E4" w:rsidP="00460EB1">
      <w:pPr>
        <w:tabs>
          <w:tab w:val="left" w:pos="5060"/>
        </w:tabs>
        <w:autoSpaceDE/>
        <w:autoSpaceDN/>
        <w:spacing w:before="1"/>
        <w:ind w:left="106" w:right="-20"/>
        <w:rPr>
          <w:lang w:val="fr-FR"/>
        </w:rPr>
      </w:pPr>
      <w:r>
        <w:rPr>
          <w:lang w:val="fr-FR"/>
        </w:rPr>
        <w:t>41106 VENDÔME Cedex</w:t>
      </w:r>
      <w:r w:rsidR="00460EB1" w:rsidRPr="00460EB1">
        <w:rPr>
          <w:lang w:val="fr-FR"/>
        </w:rPr>
        <w:tab/>
      </w:r>
      <w:r w:rsidR="00460EB1" w:rsidRPr="00460EB1">
        <w:rPr>
          <w:spacing w:val="-1"/>
          <w:u w:val="single" w:color="000000"/>
          <w:lang w:val="fr-FR"/>
        </w:rPr>
        <w:t>R</w:t>
      </w:r>
      <w:r w:rsidR="00460EB1" w:rsidRPr="00460EB1">
        <w:rPr>
          <w:u w:val="single" w:color="000000"/>
          <w:lang w:val="fr-FR"/>
        </w:rPr>
        <w:t>ense</w:t>
      </w:r>
      <w:r w:rsidR="00460EB1" w:rsidRPr="00460EB1">
        <w:rPr>
          <w:spacing w:val="-1"/>
          <w:u w:val="single" w:color="000000"/>
          <w:lang w:val="fr-FR"/>
        </w:rPr>
        <w:t>i</w:t>
      </w:r>
      <w:r w:rsidR="00460EB1" w:rsidRPr="00460EB1">
        <w:rPr>
          <w:spacing w:val="2"/>
          <w:u w:val="single" w:color="000000"/>
          <w:lang w:val="fr-FR"/>
        </w:rPr>
        <w:t>g</w:t>
      </w:r>
      <w:r w:rsidR="00460EB1" w:rsidRPr="00460EB1">
        <w:rPr>
          <w:u w:val="single" w:color="000000"/>
          <w:lang w:val="fr-FR"/>
        </w:rPr>
        <w:t>ne</w:t>
      </w:r>
      <w:r w:rsidR="00460EB1" w:rsidRPr="00460EB1">
        <w:rPr>
          <w:spacing w:val="1"/>
          <w:u w:val="single" w:color="000000"/>
          <w:lang w:val="fr-FR"/>
        </w:rPr>
        <w:t>m</w:t>
      </w:r>
      <w:r w:rsidR="00460EB1" w:rsidRPr="00460EB1">
        <w:rPr>
          <w:u w:val="single" w:color="000000"/>
          <w:lang w:val="fr-FR"/>
        </w:rPr>
        <w:t>e</w:t>
      </w:r>
      <w:r w:rsidR="00460EB1" w:rsidRPr="00460EB1">
        <w:rPr>
          <w:spacing w:val="-3"/>
          <w:u w:val="single" w:color="000000"/>
          <w:lang w:val="fr-FR"/>
        </w:rPr>
        <w:t>n</w:t>
      </w:r>
      <w:r w:rsidR="00460EB1" w:rsidRPr="00460EB1">
        <w:rPr>
          <w:spacing w:val="1"/>
          <w:u w:val="single" w:color="000000"/>
          <w:lang w:val="fr-FR"/>
        </w:rPr>
        <w:t>t</w:t>
      </w:r>
      <w:r w:rsidR="00460EB1" w:rsidRPr="00460EB1">
        <w:rPr>
          <w:u w:val="single" w:color="000000"/>
          <w:lang w:val="fr-FR"/>
        </w:rPr>
        <w:t>s</w:t>
      </w:r>
      <w:r w:rsidR="00460EB1" w:rsidRPr="00460EB1">
        <w:rPr>
          <w:spacing w:val="-1"/>
          <w:u w:val="single" w:color="000000"/>
          <w:lang w:val="fr-FR"/>
        </w:rPr>
        <w:t xml:space="preserve"> </w:t>
      </w:r>
      <w:r w:rsidR="00460EB1" w:rsidRPr="00460EB1">
        <w:rPr>
          <w:u w:val="single" w:color="000000"/>
          <w:lang w:val="fr-FR"/>
        </w:rPr>
        <w:t>co</w:t>
      </w:r>
      <w:r w:rsidR="00460EB1" w:rsidRPr="00460EB1">
        <w:rPr>
          <w:spacing w:val="1"/>
          <w:u w:val="single" w:color="000000"/>
          <w:lang w:val="fr-FR"/>
        </w:rPr>
        <w:t>m</w:t>
      </w:r>
      <w:r w:rsidR="00460EB1" w:rsidRPr="00460EB1">
        <w:rPr>
          <w:u w:val="single" w:color="000000"/>
          <w:lang w:val="fr-FR"/>
        </w:rPr>
        <w:t>p</w:t>
      </w:r>
      <w:r w:rsidR="00460EB1" w:rsidRPr="00460EB1">
        <w:rPr>
          <w:spacing w:val="-1"/>
          <w:u w:val="single" w:color="000000"/>
          <w:lang w:val="fr-FR"/>
        </w:rPr>
        <w:t>l</w:t>
      </w:r>
      <w:r w:rsidR="00460EB1" w:rsidRPr="00460EB1">
        <w:rPr>
          <w:spacing w:val="-3"/>
          <w:u w:val="single" w:color="000000"/>
          <w:lang w:val="fr-FR"/>
        </w:rPr>
        <w:t>é</w:t>
      </w:r>
      <w:r w:rsidR="00460EB1" w:rsidRPr="00460EB1">
        <w:rPr>
          <w:spacing w:val="1"/>
          <w:u w:val="single" w:color="000000"/>
          <w:lang w:val="fr-FR"/>
        </w:rPr>
        <w:t>m</w:t>
      </w:r>
      <w:r w:rsidR="00460EB1" w:rsidRPr="00460EB1">
        <w:rPr>
          <w:u w:val="single" w:color="000000"/>
          <w:lang w:val="fr-FR"/>
        </w:rPr>
        <w:t>en</w:t>
      </w:r>
      <w:r w:rsidR="00460EB1" w:rsidRPr="00460EB1">
        <w:rPr>
          <w:spacing w:val="1"/>
          <w:u w:val="single" w:color="000000"/>
          <w:lang w:val="fr-FR"/>
        </w:rPr>
        <w:t>t</w:t>
      </w:r>
      <w:r w:rsidR="00460EB1" w:rsidRPr="00460EB1">
        <w:rPr>
          <w:u w:val="single" w:color="000000"/>
          <w:lang w:val="fr-FR"/>
        </w:rPr>
        <w:t>a</w:t>
      </w:r>
      <w:r w:rsidR="00460EB1" w:rsidRPr="00460EB1">
        <w:rPr>
          <w:spacing w:val="-1"/>
          <w:u w:val="single" w:color="000000"/>
          <w:lang w:val="fr-FR"/>
        </w:rPr>
        <w:t>i</w:t>
      </w:r>
      <w:r w:rsidR="00460EB1" w:rsidRPr="00460EB1">
        <w:rPr>
          <w:spacing w:val="1"/>
          <w:u w:val="single" w:color="000000"/>
          <w:lang w:val="fr-FR"/>
        </w:rPr>
        <w:t>r</w:t>
      </w:r>
      <w:r w:rsidR="00460EB1" w:rsidRPr="00460EB1">
        <w:rPr>
          <w:u w:val="single" w:color="000000"/>
          <w:lang w:val="fr-FR"/>
        </w:rPr>
        <w:t>es</w:t>
      </w:r>
      <w:r w:rsidR="00460EB1" w:rsidRPr="00460EB1">
        <w:rPr>
          <w:spacing w:val="-1"/>
          <w:lang w:val="fr-FR"/>
        </w:rPr>
        <w:t xml:space="preserve"> </w:t>
      </w:r>
      <w:r w:rsidR="00460EB1" w:rsidRPr="00460EB1">
        <w:rPr>
          <w:lang w:val="fr-FR"/>
        </w:rPr>
        <w:t>au</w:t>
      </w:r>
      <w:r w:rsidR="00460EB1" w:rsidRPr="00460EB1">
        <w:rPr>
          <w:spacing w:val="-1"/>
          <w:lang w:val="fr-FR"/>
        </w:rPr>
        <w:t xml:space="preserve"> </w:t>
      </w:r>
      <w:r w:rsidR="00460EB1" w:rsidRPr="00460EB1">
        <w:rPr>
          <w:lang w:val="fr-FR"/>
        </w:rPr>
        <w:t>02</w:t>
      </w:r>
      <w:r w:rsidR="00460EB1" w:rsidRPr="00460EB1">
        <w:rPr>
          <w:spacing w:val="1"/>
          <w:lang w:val="fr-FR"/>
        </w:rPr>
        <w:t xml:space="preserve"> </w:t>
      </w:r>
      <w:r w:rsidR="00460EB1" w:rsidRPr="00460EB1">
        <w:rPr>
          <w:lang w:val="fr-FR"/>
        </w:rPr>
        <w:t>54</w:t>
      </w:r>
      <w:r w:rsidR="00460EB1" w:rsidRPr="00460EB1">
        <w:rPr>
          <w:spacing w:val="-1"/>
          <w:lang w:val="fr-FR"/>
        </w:rPr>
        <w:t xml:space="preserve"> </w:t>
      </w:r>
      <w:r w:rsidR="00460EB1" w:rsidRPr="00460EB1">
        <w:rPr>
          <w:lang w:val="fr-FR"/>
        </w:rPr>
        <w:t>89</w:t>
      </w:r>
      <w:r w:rsidR="00460EB1" w:rsidRPr="00460EB1">
        <w:rPr>
          <w:spacing w:val="1"/>
          <w:lang w:val="fr-FR"/>
        </w:rPr>
        <w:t xml:space="preserve"> </w:t>
      </w:r>
      <w:r w:rsidR="00460EB1" w:rsidRPr="00460EB1">
        <w:rPr>
          <w:spacing w:val="-3"/>
          <w:lang w:val="fr-FR"/>
        </w:rPr>
        <w:t>4</w:t>
      </w:r>
      <w:r w:rsidR="00460EB1" w:rsidRPr="00460EB1">
        <w:rPr>
          <w:lang w:val="fr-FR"/>
        </w:rPr>
        <w:t>2</w:t>
      </w:r>
      <w:r w:rsidR="00460EB1" w:rsidRPr="00460EB1">
        <w:rPr>
          <w:spacing w:val="1"/>
          <w:lang w:val="fr-FR"/>
        </w:rPr>
        <w:t xml:space="preserve"> </w:t>
      </w:r>
      <w:r w:rsidR="00460EB1" w:rsidRPr="00460EB1">
        <w:rPr>
          <w:lang w:val="fr-FR"/>
        </w:rPr>
        <w:t>44</w:t>
      </w:r>
    </w:p>
    <w:p w14:paraId="3473EB7C" w14:textId="77777777" w:rsidR="00970E86" w:rsidRPr="000F122C" w:rsidRDefault="00970E86" w:rsidP="00460EB1">
      <w:pPr>
        <w:ind w:left="2988"/>
        <w:rPr>
          <w:lang w:val="fr-FR"/>
        </w:rPr>
      </w:pPr>
      <w:bookmarkStart w:id="0" w:name="_GoBack"/>
      <w:bookmarkEnd w:id="0"/>
    </w:p>
    <w:sectPr w:rsidR="00970E86" w:rsidRPr="000F122C" w:rsidSect="00A666BB">
      <w:type w:val="continuous"/>
      <w:pgSz w:w="11900" w:h="16840"/>
      <w:pgMar w:top="567" w:right="561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55D"/>
    <w:multiLevelType w:val="hybridMultilevel"/>
    <w:tmpl w:val="7E4A3F02"/>
    <w:lvl w:ilvl="0" w:tplc="F92EE38E">
      <w:numFmt w:val="bullet"/>
      <w:lvlText w:val="-"/>
      <w:lvlJc w:val="left"/>
      <w:pPr>
        <w:ind w:left="69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80D1AB9"/>
    <w:multiLevelType w:val="hybridMultilevel"/>
    <w:tmpl w:val="63D07AD4"/>
    <w:lvl w:ilvl="0" w:tplc="AE3E0EE2">
      <w:numFmt w:val="bullet"/>
      <w:lvlText w:val="-"/>
      <w:lvlJc w:val="left"/>
      <w:pPr>
        <w:ind w:left="106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7E840FC">
      <w:numFmt w:val="bullet"/>
      <w:lvlText w:val="•"/>
      <w:lvlJc w:val="left"/>
      <w:pPr>
        <w:ind w:left="1180" w:hanging="152"/>
      </w:pPr>
      <w:rPr>
        <w:rFonts w:hint="default"/>
      </w:rPr>
    </w:lvl>
    <w:lvl w:ilvl="2" w:tplc="57ACBC76">
      <w:numFmt w:val="bullet"/>
      <w:lvlText w:val="•"/>
      <w:lvlJc w:val="left"/>
      <w:pPr>
        <w:ind w:left="2260" w:hanging="152"/>
      </w:pPr>
      <w:rPr>
        <w:rFonts w:hint="default"/>
      </w:rPr>
    </w:lvl>
    <w:lvl w:ilvl="3" w:tplc="9D009DD2">
      <w:numFmt w:val="bullet"/>
      <w:lvlText w:val="•"/>
      <w:lvlJc w:val="left"/>
      <w:pPr>
        <w:ind w:left="3340" w:hanging="152"/>
      </w:pPr>
      <w:rPr>
        <w:rFonts w:hint="default"/>
      </w:rPr>
    </w:lvl>
    <w:lvl w:ilvl="4" w:tplc="F4482C7E">
      <w:numFmt w:val="bullet"/>
      <w:lvlText w:val="•"/>
      <w:lvlJc w:val="left"/>
      <w:pPr>
        <w:ind w:left="4420" w:hanging="152"/>
      </w:pPr>
      <w:rPr>
        <w:rFonts w:hint="default"/>
      </w:rPr>
    </w:lvl>
    <w:lvl w:ilvl="5" w:tplc="2842C84C">
      <w:numFmt w:val="bullet"/>
      <w:lvlText w:val="•"/>
      <w:lvlJc w:val="left"/>
      <w:pPr>
        <w:ind w:left="5500" w:hanging="152"/>
      </w:pPr>
      <w:rPr>
        <w:rFonts w:hint="default"/>
      </w:rPr>
    </w:lvl>
    <w:lvl w:ilvl="6" w:tplc="ABAC6AFE">
      <w:numFmt w:val="bullet"/>
      <w:lvlText w:val="•"/>
      <w:lvlJc w:val="left"/>
      <w:pPr>
        <w:ind w:left="6580" w:hanging="152"/>
      </w:pPr>
      <w:rPr>
        <w:rFonts w:hint="default"/>
      </w:rPr>
    </w:lvl>
    <w:lvl w:ilvl="7" w:tplc="FA647EE2">
      <w:numFmt w:val="bullet"/>
      <w:lvlText w:val="•"/>
      <w:lvlJc w:val="left"/>
      <w:pPr>
        <w:ind w:left="7660" w:hanging="152"/>
      </w:pPr>
      <w:rPr>
        <w:rFonts w:hint="default"/>
      </w:rPr>
    </w:lvl>
    <w:lvl w:ilvl="8" w:tplc="3CDE94D2">
      <w:numFmt w:val="bullet"/>
      <w:lvlText w:val="•"/>
      <w:lvlJc w:val="left"/>
      <w:pPr>
        <w:ind w:left="8740" w:hanging="152"/>
      </w:pPr>
      <w:rPr>
        <w:rFonts w:hint="default"/>
      </w:rPr>
    </w:lvl>
  </w:abstractNum>
  <w:abstractNum w:abstractNumId="2" w15:restartNumberingAfterBreak="0">
    <w:nsid w:val="0E5B7605"/>
    <w:multiLevelType w:val="hybridMultilevel"/>
    <w:tmpl w:val="0D9A4E02"/>
    <w:lvl w:ilvl="0" w:tplc="73BEB7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63CF"/>
    <w:multiLevelType w:val="hybridMultilevel"/>
    <w:tmpl w:val="22AA4B80"/>
    <w:lvl w:ilvl="0" w:tplc="60F64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5A11"/>
    <w:multiLevelType w:val="hybridMultilevel"/>
    <w:tmpl w:val="34809C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6895"/>
    <w:multiLevelType w:val="hybridMultilevel"/>
    <w:tmpl w:val="57EC8C3E"/>
    <w:lvl w:ilvl="0" w:tplc="60F64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7BAA"/>
    <w:multiLevelType w:val="hybridMultilevel"/>
    <w:tmpl w:val="7DC0C5C6"/>
    <w:lvl w:ilvl="0" w:tplc="9B6E6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1380"/>
    <w:multiLevelType w:val="hybridMultilevel"/>
    <w:tmpl w:val="C8E8E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2431A"/>
    <w:multiLevelType w:val="hybridMultilevel"/>
    <w:tmpl w:val="91F851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6D77"/>
    <w:multiLevelType w:val="hybridMultilevel"/>
    <w:tmpl w:val="BBD2E678"/>
    <w:lvl w:ilvl="0" w:tplc="D1683D0E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A25CA"/>
    <w:multiLevelType w:val="hybridMultilevel"/>
    <w:tmpl w:val="B784F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6"/>
    <w:rsid w:val="00016301"/>
    <w:rsid w:val="000246F5"/>
    <w:rsid w:val="00063309"/>
    <w:rsid w:val="0009094E"/>
    <w:rsid w:val="000C37D5"/>
    <w:rsid w:val="000C566B"/>
    <w:rsid w:val="000D0C73"/>
    <w:rsid w:val="000D3393"/>
    <w:rsid w:val="000D546C"/>
    <w:rsid w:val="000F122C"/>
    <w:rsid w:val="001017D8"/>
    <w:rsid w:val="00102C14"/>
    <w:rsid w:val="00112B18"/>
    <w:rsid w:val="0013706B"/>
    <w:rsid w:val="0019040E"/>
    <w:rsid w:val="001904E2"/>
    <w:rsid w:val="001A33B5"/>
    <w:rsid w:val="001C11F0"/>
    <w:rsid w:val="001D5E5C"/>
    <w:rsid w:val="001E09B7"/>
    <w:rsid w:val="00200DDE"/>
    <w:rsid w:val="00202DF9"/>
    <w:rsid w:val="00207DA4"/>
    <w:rsid w:val="00213E78"/>
    <w:rsid w:val="00233BC4"/>
    <w:rsid w:val="00245693"/>
    <w:rsid w:val="002A6F66"/>
    <w:rsid w:val="002B044A"/>
    <w:rsid w:val="002B0D10"/>
    <w:rsid w:val="002D6414"/>
    <w:rsid w:val="002E072C"/>
    <w:rsid w:val="002F041A"/>
    <w:rsid w:val="00305CC1"/>
    <w:rsid w:val="00312733"/>
    <w:rsid w:val="00316F10"/>
    <w:rsid w:val="00317665"/>
    <w:rsid w:val="00334472"/>
    <w:rsid w:val="00370D16"/>
    <w:rsid w:val="00374430"/>
    <w:rsid w:val="003B0C18"/>
    <w:rsid w:val="003C16E4"/>
    <w:rsid w:val="004268BF"/>
    <w:rsid w:val="00435699"/>
    <w:rsid w:val="004419D2"/>
    <w:rsid w:val="00460EB1"/>
    <w:rsid w:val="00495E90"/>
    <w:rsid w:val="004C56C6"/>
    <w:rsid w:val="004C659D"/>
    <w:rsid w:val="004E41B7"/>
    <w:rsid w:val="004E4F51"/>
    <w:rsid w:val="004F5154"/>
    <w:rsid w:val="00512AB7"/>
    <w:rsid w:val="00517E2D"/>
    <w:rsid w:val="00597A9B"/>
    <w:rsid w:val="005C618A"/>
    <w:rsid w:val="005E7FE9"/>
    <w:rsid w:val="005F2E06"/>
    <w:rsid w:val="005F5C37"/>
    <w:rsid w:val="00614A5D"/>
    <w:rsid w:val="00621DDD"/>
    <w:rsid w:val="00625204"/>
    <w:rsid w:val="00625C5E"/>
    <w:rsid w:val="00626E3F"/>
    <w:rsid w:val="00633866"/>
    <w:rsid w:val="00694DC9"/>
    <w:rsid w:val="006A3AB4"/>
    <w:rsid w:val="006B215F"/>
    <w:rsid w:val="006C223B"/>
    <w:rsid w:val="006D28D2"/>
    <w:rsid w:val="006D29A0"/>
    <w:rsid w:val="006F3870"/>
    <w:rsid w:val="00724687"/>
    <w:rsid w:val="00730300"/>
    <w:rsid w:val="00733059"/>
    <w:rsid w:val="00735775"/>
    <w:rsid w:val="00744D47"/>
    <w:rsid w:val="007C2F16"/>
    <w:rsid w:val="007C76D6"/>
    <w:rsid w:val="007D08BF"/>
    <w:rsid w:val="007E54BF"/>
    <w:rsid w:val="007F2F26"/>
    <w:rsid w:val="00801158"/>
    <w:rsid w:val="0081297F"/>
    <w:rsid w:val="0082197C"/>
    <w:rsid w:val="00857927"/>
    <w:rsid w:val="00873B28"/>
    <w:rsid w:val="008D79AE"/>
    <w:rsid w:val="008F2133"/>
    <w:rsid w:val="00926A57"/>
    <w:rsid w:val="00970E86"/>
    <w:rsid w:val="00993D4B"/>
    <w:rsid w:val="009A0039"/>
    <w:rsid w:val="009C043C"/>
    <w:rsid w:val="00A0799B"/>
    <w:rsid w:val="00A108B5"/>
    <w:rsid w:val="00A249D3"/>
    <w:rsid w:val="00A4138C"/>
    <w:rsid w:val="00A543B8"/>
    <w:rsid w:val="00A617CF"/>
    <w:rsid w:val="00A666BB"/>
    <w:rsid w:val="00A77BDB"/>
    <w:rsid w:val="00AA2C38"/>
    <w:rsid w:val="00AE04EF"/>
    <w:rsid w:val="00B225F5"/>
    <w:rsid w:val="00B353A3"/>
    <w:rsid w:val="00B5754C"/>
    <w:rsid w:val="00B86BC6"/>
    <w:rsid w:val="00B87ED2"/>
    <w:rsid w:val="00B90014"/>
    <w:rsid w:val="00BA7C73"/>
    <w:rsid w:val="00C20760"/>
    <w:rsid w:val="00C871E7"/>
    <w:rsid w:val="00CA7AD1"/>
    <w:rsid w:val="00CB48A2"/>
    <w:rsid w:val="00CC23BC"/>
    <w:rsid w:val="00CD43F7"/>
    <w:rsid w:val="00CF2116"/>
    <w:rsid w:val="00D041CF"/>
    <w:rsid w:val="00D2790D"/>
    <w:rsid w:val="00D547D4"/>
    <w:rsid w:val="00D55989"/>
    <w:rsid w:val="00D7342E"/>
    <w:rsid w:val="00DB1861"/>
    <w:rsid w:val="00DC13E2"/>
    <w:rsid w:val="00DD459C"/>
    <w:rsid w:val="00DD60B9"/>
    <w:rsid w:val="00DF5D92"/>
    <w:rsid w:val="00E104A4"/>
    <w:rsid w:val="00E226BC"/>
    <w:rsid w:val="00E532C1"/>
    <w:rsid w:val="00E732F7"/>
    <w:rsid w:val="00E74632"/>
    <w:rsid w:val="00EB604D"/>
    <w:rsid w:val="00EE6B02"/>
    <w:rsid w:val="00F23C42"/>
    <w:rsid w:val="00F306BD"/>
    <w:rsid w:val="00F63C95"/>
    <w:rsid w:val="00F66B43"/>
    <w:rsid w:val="00F955DC"/>
    <w:rsid w:val="00FB0222"/>
    <w:rsid w:val="00FC6083"/>
    <w:rsid w:val="00FE178D"/>
    <w:rsid w:val="01211471"/>
    <w:rsid w:val="025D692B"/>
    <w:rsid w:val="02AA85A3"/>
    <w:rsid w:val="050B2337"/>
    <w:rsid w:val="05C0B5E5"/>
    <w:rsid w:val="05E22665"/>
    <w:rsid w:val="06079C03"/>
    <w:rsid w:val="07772D98"/>
    <w:rsid w:val="0842C3F9"/>
    <w:rsid w:val="0919C727"/>
    <w:rsid w:val="0AAECE5A"/>
    <w:rsid w:val="0B31D8F4"/>
    <w:rsid w:val="0D47AC36"/>
    <w:rsid w:val="0E2B0BFC"/>
    <w:rsid w:val="0E712909"/>
    <w:rsid w:val="14239A44"/>
    <w:rsid w:val="14AC1FCF"/>
    <w:rsid w:val="1D9E48B5"/>
    <w:rsid w:val="2395734C"/>
    <w:rsid w:val="2801D1E1"/>
    <w:rsid w:val="29F30CBC"/>
    <w:rsid w:val="2CD54304"/>
    <w:rsid w:val="2EA95771"/>
    <w:rsid w:val="2F132C86"/>
    <w:rsid w:val="2FE11439"/>
    <w:rsid w:val="32591E5A"/>
    <w:rsid w:val="37DC8A71"/>
    <w:rsid w:val="386C7526"/>
    <w:rsid w:val="40FDACBE"/>
    <w:rsid w:val="4220CB13"/>
    <w:rsid w:val="44354D80"/>
    <w:rsid w:val="46370993"/>
    <w:rsid w:val="475D6C4F"/>
    <w:rsid w:val="4AC730D2"/>
    <w:rsid w:val="4CB5EE29"/>
    <w:rsid w:val="4D901695"/>
    <w:rsid w:val="4E4B2542"/>
    <w:rsid w:val="4FE6F5A3"/>
    <w:rsid w:val="50801A87"/>
    <w:rsid w:val="519F569A"/>
    <w:rsid w:val="53E62FBC"/>
    <w:rsid w:val="5582001D"/>
    <w:rsid w:val="55ABCBD9"/>
    <w:rsid w:val="578AFF92"/>
    <w:rsid w:val="5AC2EBAC"/>
    <w:rsid w:val="5BF141A1"/>
    <w:rsid w:val="6020FB74"/>
    <w:rsid w:val="63589C36"/>
    <w:rsid w:val="64504FA5"/>
    <w:rsid w:val="660C6AA5"/>
    <w:rsid w:val="69F3A39D"/>
    <w:rsid w:val="6B9AE877"/>
    <w:rsid w:val="6BC4CC5C"/>
    <w:rsid w:val="6D4F2F15"/>
    <w:rsid w:val="6FB7B934"/>
    <w:rsid w:val="7242E03F"/>
    <w:rsid w:val="7743F0F4"/>
    <w:rsid w:val="79B382DD"/>
    <w:rsid w:val="7A28E12D"/>
    <w:rsid w:val="7C5268AA"/>
    <w:rsid w:val="7DCC3EC4"/>
    <w:rsid w:val="7DE0C5B9"/>
    <w:rsid w:val="7DEE390B"/>
    <w:rsid w:val="7F8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CDAB"/>
  <w15:docId w15:val="{09911CCF-C2BD-45F4-9510-5674B0AA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0E86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70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70E86"/>
    <w:pPr>
      <w:ind w:left="106"/>
    </w:pPr>
  </w:style>
  <w:style w:type="paragraph" w:styleId="Paragraphedeliste">
    <w:name w:val="List Paragraph"/>
    <w:basedOn w:val="Normal"/>
    <w:uiPriority w:val="1"/>
    <w:qFormat/>
    <w:rsid w:val="00970E86"/>
    <w:pPr>
      <w:spacing w:line="252" w:lineRule="exact"/>
      <w:ind w:left="243" w:hanging="137"/>
    </w:pPr>
  </w:style>
  <w:style w:type="paragraph" w:customStyle="1" w:styleId="TableParagraph">
    <w:name w:val="Table Paragraph"/>
    <w:basedOn w:val="Normal"/>
    <w:uiPriority w:val="1"/>
    <w:qFormat/>
    <w:rsid w:val="00970E86"/>
  </w:style>
  <w:style w:type="table" w:styleId="Grilledutableau">
    <w:name w:val="Table Grid"/>
    <w:basedOn w:val="TableauNormal"/>
    <w:rsid w:val="007D08B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5989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D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DDD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09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02D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2D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2DF9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2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2DF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C5898B616E4D8D4CC6338C2BE062" ma:contentTypeVersion="5" ma:contentTypeDescription="Crée un document." ma:contentTypeScope="" ma:versionID="9cd5c7aadc63cf7c7f16b461f8f4ca16">
  <xsd:schema xmlns:xsd="http://www.w3.org/2001/XMLSchema" xmlns:xs="http://www.w3.org/2001/XMLSchema" xmlns:p="http://schemas.microsoft.com/office/2006/metadata/properties" xmlns:ns3="820d0726-49ca-435a-b3ae-ef762927503c" xmlns:ns4="7c9f6ec5-8c00-4054-9a4e-6a1dd8867110" targetNamespace="http://schemas.microsoft.com/office/2006/metadata/properties" ma:root="true" ma:fieldsID="4cc23ef50fc7a099a245fee963d094c1" ns3:_="" ns4:_="">
    <xsd:import namespace="820d0726-49ca-435a-b3ae-ef762927503c"/>
    <xsd:import namespace="7c9f6ec5-8c00-4054-9a4e-6a1dd8867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0726-49ca-435a-b3ae-ef7629275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f6ec5-8c00-4054-9a4e-6a1dd886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F95F6-91F5-486E-BC31-C305206CD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0726-49ca-435a-b3ae-ef762927503c"/>
    <ds:schemaRef ds:uri="7c9f6ec5-8c00-4054-9a4e-6a1dd8867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A86F5-8225-40F0-920A-5FE6E8A612CC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20d0726-49ca-435a-b3ae-ef762927503c"/>
    <ds:schemaRef ds:uri="7c9f6ec5-8c00-4054-9a4e-6a1dd886711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C43690-FA16-4E45-8203-8560FA58C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58352-9D91-4856-BBF6-E5BEAD69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Charg\351_e _ d'\351tudes Mobilit\351s)</vt:lpstr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Charg\351_e _ d'\351tudes Mobilit\351s)</dc:title>
  <dc:creator>FF</dc:creator>
  <cp:lastModifiedBy>Catherine CUVIER</cp:lastModifiedBy>
  <cp:revision>3</cp:revision>
  <cp:lastPrinted>2023-03-03T10:44:00Z</cp:lastPrinted>
  <dcterms:created xsi:type="dcterms:W3CDTF">2025-03-21T06:42:00Z</dcterms:created>
  <dcterms:modified xsi:type="dcterms:W3CDTF">2025-03-21T06:43:00Z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2017-10-06T00:00:00Z</vt:filetime>
  </property>
  <property fmtid="{D5CDD505-2E9C-101B-9397-08002B2CF9AE}" pid="5" name="ContentTypeId">
    <vt:lpwstr>0x010100C459C5898B616E4D8D4CC6338C2BE062</vt:lpwstr>
  </property>
</Properties>
</file>